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2C8" w:rsidRDefault="007E7EBF" w:rsidP="007B2E64">
      <w:pPr>
        <w:pStyle w:val="Title"/>
        <w:jc w:val="right"/>
        <w:rPr>
          <w:rFonts w:ascii="Arial" w:hAnsi="Arial" w:cs="Arial"/>
          <w:i/>
        </w:rPr>
      </w:pPr>
      <w:r>
        <w:rPr>
          <w:noProof/>
          <w:lang w:eastAsia="en-GB"/>
        </w:rPr>
        <w:drawing>
          <wp:inline distT="0" distB="0" distL="0" distR="0">
            <wp:extent cx="2257425" cy="895350"/>
            <wp:effectExtent l="19050" t="0" r="9525" b="0"/>
            <wp:docPr id="1" name="Picture 1" descr="SignatureGeneric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natureGeneric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2E64" w:rsidRDefault="007B2E64" w:rsidP="007B2E64">
      <w:pPr>
        <w:pStyle w:val="Title"/>
        <w:rPr>
          <w:rFonts w:ascii="Arial" w:hAnsi="Arial" w:cs="Arial"/>
        </w:rPr>
      </w:pPr>
      <w:r>
        <w:rPr>
          <w:rFonts w:ascii="Arial" w:hAnsi="Arial" w:cs="Arial"/>
        </w:rPr>
        <w:t>JOB DESCRIPTION</w:t>
      </w:r>
    </w:p>
    <w:p w:rsidR="007C62C8" w:rsidRDefault="007C62C8">
      <w:pPr>
        <w:jc w:val="center"/>
        <w:rPr>
          <w:rFonts w:ascii="Arial" w:hAnsi="Arial" w:cs="Arial"/>
          <w:b/>
          <w:i/>
        </w:rPr>
      </w:pPr>
    </w:p>
    <w:p w:rsidR="007C62C8" w:rsidRDefault="001C5364">
      <w:pPr>
        <w:jc w:val="center"/>
        <w:rPr>
          <w:rFonts w:ascii="Arial" w:hAnsi="Arial" w:cs="Arial"/>
          <w:b/>
          <w:iCs/>
          <w:sz w:val="32"/>
        </w:rPr>
      </w:pPr>
      <w:r>
        <w:rPr>
          <w:rFonts w:ascii="Arial" w:hAnsi="Arial" w:cs="Arial"/>
          <w:b/>
          <w:iCs/>
          <w:sz w:val="32"/>
        </w:rPr>
        <w:t>Financial Controller</w:t>
      </w:r>
    </w:p>
    <w:p w:rsidR="00D4735D" w:rsidRDefault="00D4735D">
      <w:pPr>
        <w:jc w:val="center"/>
        <w:rPr>
          <w:rFonts w:ascii="Arial" w:hAnsi="Arial" w:cs="Arial"/>
          <w:b/>
          <w:iCs/>
        </w:rPr>
      </w:pPr>
    </w:p>
    <w:tbl>
      <w:tblPr>
        <w:tblW w:w="9828" w:type="dxa"/>
        <w:tblLayout w:type="fixed"/>
        <w:tblLook w:val="0000"/>
      </w:tblPr>
      <w:tblGrid>
        <w:gridCol w:w="2827"/>
        <w:gridCol w:w="7001"/>
      </w:tblGrid>
      <w:tr w:rsidR="007C62C8">
        <w:trPr>
          <w:cantSplit/>
        </w:trPr>
        <w:tc>
          <w:tcPr>
            <w:tcW w:w="2827" w:type="dxa"/>
          </w:tcPr>
          <w:p w:rsidR="007C62C8" w:rsidRPr="008D1C30" w:rsidRDefault="007C62C8">
            <w:pPr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8D1C30">
              <w:rPr>
                <w:rFonts w:ascii="Arial" w:hAnsi="Arial" w:cs="Arial"/>
                <w:b/>
                <w:bCs/>
                <w:sz w:val="26"/>
                <w:szCs w:val="26"/>
              </w:rPr>
              <w:t>Responsible to:</w:t>
            </w:r>
          </w:p>
        </w:tc>
        <w:tc>
          <w:tcPr>
            <w:tcW w:w="7001" w:type="dxa"/>
          </w:tcPr>
          <w:p w:rsidR="007C62C8" w:rsidRDefault="006160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Chief Operating Officer</w:t>
            </w:r>
          </w:p>
          <w:p w:rsidR="007C62C8" w:rsidRDefault="007C62C8">
            <w:pPr>
              <w:rPr>
                <w:rFonts w:ascii="Arial" w:hAnsi="Arial" w:cs="Arial"/>
              </w:rPr>
            </w:pPr>
          </w:p>
        </w:tc>
      </w:tr>
      <w:tr w:rsidR="007C62C8">
        <w:trPr>
          <w:cantSplit/>
        </w:trPr>
        <w:tc>
          <w:tcPr>
            <w:tcW w:w="2827" w:type="dxa"/>
          </w:tcPr>
          <w:p w:rsidR="007C62C8" w:rsidRPr="008D1C30" w:rsidRDefault="007C62C8">
            <w:pPr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8D1C30">
              <w:rPr>
                <w:rFonts w:ascii="Arial" w:hAnsi="Arial" w:cs="Arial"/>
                <w:b/>
                <w:bCs/>
                <w:sz w:val="26"/>
                <w:szCs w:val="26"/>
              </w:rPr>
              <w:t>Job summary:</w:t>
            </w:r>
          </w:p>
          <w:p w:rsidR="007C62C8" w:rsidRPr="008D1C30" w:rsidRDefault="007C62C8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7001" w:type="dxa"/>
          </w:tcPr>
          <w:p w:rsidR="007C62C8" w:rsidRDefault="006160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 role is part of the Senior Management Team and is responsible</w:t>
            </w:r>
            <w:r w:rsidR="005A35E6">
              <w:rPr>
                <w:rFonts w:ascii="Arial" w:hAnsi="Arial" w:cs="Arial"/>
              </w:rPr>
              <w:t xml:space="preserve"> </w:t>
            </w:r>
            <w:r w:rsidR="00D45727">
              <w:rPr>
                <w:rFonts w:ascii="Arial" w:hAnsi="Arial" w:cs="Arial"/>
              </w:rPr>
              <w:t>for managing the financial activities for Signature.</w:t>
            </w:r>
          </w:p>
          <w:p w:rsidR="007C62C8" w:rsidRDefault="007C62C8">
            <w:pPr>
              <w:rPr>
                <w:rFonts w:ascii="Arial" w:hAnsi="Arial" w:cs="Arial"/>
              </w:rPr>
            </w:pPr>
          </w:p>
        </w:tc>
      </w:tr>
      <w:tr w:rsidR="00FC3E72" w:rsidRPr="00FC3E72">
        <w:trPr>
          <w:cantSplit/>
        </w:trPr>
        <w:tc>
          <w:tcPr>
            <w:tcW w:w="2827" w:type="dxa"/>
          </w:tcPr>
          <w:p w:rsidR="00FC3E72" w:rsidRPr="00DB3E28" w:rsidRDefault="00FC3E72">
            <w:pPr>
              <w:rPr>
                <w:rFonts w:ascii="Arial" w:hAnsi="Arial" w:cs="Arial"/>
                <w:bCs/>
                <w:sz w:val="26"/>
                <w:szCs w:val="26"/>
              </w:rPr>
            </w:pPr>
            <w:r w:rsidRPr="00DB3E28">
              <w:rPr>
                <w:rFonts w:ascii="Arial" w:hAnsi="Arial" w:cs="Arial"/>
                <w:b/>
                <w:bCs/>
                <w:sz w:val="26"/>
                <w:szCs w:val="26"/>
              </w:rPr>
              <w:t>Competences</w:t>
            </w:r>
            <w:r w:rsidR="00DB3E28" w:rsidRPr="00DB3E28">
              <w:rPr>
                <w:rFonts w:ascii="Arial" w:hAnsi="Arial" w:cs="Arial"/>
                <w:bCs/>
                <w:sz w:val="26"/>
                <w:szCs w:val="26"/>
              </w:rPr>
              <w:t>:</w:t>
            </w:r>
          </w:p>
        </w:tc>
        <w:tc>
          <w:tcPr>
            <w:tcW w:w="7001" w:type="dxa"/>
          </w:tcPr>
          <w:p w:rsidR="00FC3E72" w:rsidRPr="00DB3E28" w:rsidRDefault="00FC3E72">
            <w:pPr>
              <w:rPr>
                <w:rFonts w:ascii="Arial" w:hAnsi="Arial" w:cs="Arial"/>
              </w:rPr>
            </w:pPr>
            <w:r w:rsidRPr="00DB3E28">
              <w:rPr>
                <w:rFonts w:ascii="Arial" w:hAnsi="Arial" w:cs="Arial"/>
              </w:rPr>
              <w:t>Achieving valuable results</w:t>
            </w:r>
            <w:r w:rsidR="00DB3E28" w:rsidRPr="00DB3E28">
              <w:rPr>
                <w:rFonts w:ascii="Arial" w:hAnsi="Arial" w:cs="Arial"/>
              </w:rPr>
              <w:t xml:space="preserve"> - M</w:t>
            </w:r>
          </w:p>
          <w:p w:rsidR="00FC3E72" w:rsidRPr="00DB3E28" w:rsidRDefault="00FC3E72">
            <w:pPr>
              <w:rPr>
                <w:rFonts w:ascii="Arial" w:hAnsi="Arial" w:cs="Arial"/>
              </w:rPr>
            </w:pPr>
            <w:r w:rsidRPr="00DB3E28">
              <w:rPr>
                <w:rFonts w:ascii="Arial" w:hAnsi="Arial" w:cs="Arial"/>
              </w:rPr>
              <w:t>Using resources</w:t>
            </w:r>
            <w:r w:rsidR="00DB3E28" w:rsidRPr="00DB3E28">
              <w:rPr>
                <w:rFonts w:ascii="Arial" w:hAnsi="Arial" w:cs="Arial"/>
              </w:rPr>
              <w:t xml:space="preserve"> - M</w:t>
            </w:r>
          </w:p>
          <w:p w:rsidR="00FC3E72" w:rsidRPr="00DB3E28" w:rsidRDefault="00FC3E72">
            <w:pPr>
              <w:rPr>
                <w:rFonts w:ascii="Arial" w:hAnsi="Arial" w:cs="Arial"/>
              </w:rPr>
            </w:pPr>
            <w:r w:rsidRPr="00DB3E28">
              <w:rPr>
                <w:rFonts w:ascii="Arial" w:hAnsi="Arial" w:cs="Arial"/>
              </w:rPr>
              <w:t>Analytical thinking</w:t>
            </w:r>
            <w:r w:rsidR="00DB3E28" w:rsidRPr="00DB3E28">
              <w:rPr>
                <w:rFonts w:ascii="Arial" w:hAnsi="Arial" w:cs="Arial"/>
              </w:rPr>
              <w:t xml:space="preserve"> - M</w:t>
            </w:r>
          </w:p>
          <w:p w:rsidR="00FC3E72" w:rsidRPr="00DB3E28" w:rsidRDefault="00FC3E72">
            <w:pPr>
              <w:rPr>
                <w:rFonts w:ascii="Arial" w:hAnsi="Arial" w:cs="Arial"/>
              </w:rPr>
            </w:pPr>
            <w:r w:rsidRPr="00DB3E28">
              <w:rPr>
                <w:rFonts w:ascii="Arial" w:hAnsi="Arial" w:cs="Arial"/>
              </w:rPr>
              <w:t>Building teams</w:t>
            </w:r>
            <w:r w:rsidR="00DB3E28" w:rsidRPr="00DB3E28">
              <w:rPr>
                <w:rFonts w:ascii="Arial" w:hAnsi="Arial" w:cs="Arial"/>
              </w:rPr>
              <w:t xml:space="preserve"> - M</w:t>
            </w:r>
          </w:p>
          <w:p w:rsidR="00FC3E72" w:rsidRPr="00DB3E28" w:rsidRDefault="00FC3E72">
            <w:pPr>
              <w:rPr>
                <w:rFonts w:ascii="Arial" w:hAnsi="Arial" w:cs="Arial"/>
              </w:rPr>
            </w:pPr>
            <w:r w:rsidRPr="00DB3E28">
              <w:rPr>
                <w:rFonts w:ascii="Arial" w:hAnsi="Arial" w:cs="Arial"/>
              </w:rPr>
              <w:t>Building relationships</w:t>
            </w:r>
            <w:r w:rsidR="00DB3E28" w:rsidRPr="00DB3E28">
              <w:rPr>
                <w:rFonts w:ascii="Arial" w:hAnsi="Arial" w:cs="Arial"/>
              </w:rPr>
              <w:t xml:space="preserve"> – M</w:t>
            </w:r>
          </w:p>
          <w:p w:rsidR="00DB3E28" w:rsidRPr="00DB3E28" w:rsidRDefault="00DB3E28">
            <w:pPr>
              <w:rPr>
                <w:rFonts w:ascii="Arial" w:hAnsi="Arial" w:cs="Arial"/>
              </w:rPr>
            </w:pPr>
            <w:r w:rsidRPr="00DB3E28">
              <w:rPr>
                <w:rFonts w:ascii="Arial" w:hAnsi="Arial" w:cs="Arial"/>
              </w:rPr>
              <w:t>Customer focus – IC/M</w:t>
            </w:r>
          </w:p>
          <w:p w:rsidR="00FC3E72" w:rsidRPr="00DB3E28" w:rsidRDefault="00FC3E72">
            <w:pPr>
              <w:rPr>
                <w:rFonts w:ascii="Arial" w:hAnsi="Arial" w:cs="Arial"/>
              </w:rPr>
            </w:pPr>
            <w:r w:rsidRPr="00DB3E28">
              <w:rPr>
                <w:rFonts w:ascii="Arial" w:hAnsi="Arial" w:cs="Arial"/>
              </w:rPr>
              <w:t>Personal conviction</w:t>
            </w:r>
            <w:r w:rsidR="00DB3E28" w:rsidRPr="00DB3E28">
              <w:rPr>
                <w:rFonts w:ascii="Arial" w:hAnsi="Arial" w:cs="Arial"/>
              </w:rPr>
              <w:t xml:space="preserve"> – IC</w:t>
            </w:r>
          </w:p>
          <w:p w:rsidR="00DB3E28" w:rsidRPr="00DB3E28" w:rsidRDefault="00DB3E28">
            <w:pPr>
              <w:rPr>
                <w:rFonts w:ascii="Arial" w:hAnsi="Arial" w:cs="Arial"/>
              </w:rPr>
            </w:pPr>
            <w:r w:rsidRPr="00DB3E28">
              <w:rPr>
                <w:rFonts w:ascii="Arial" w:hAnsi="Arial" w:cs="Arial"/>
              </w:rPr>
              <w:t>Decision making - M</w:t>
            </w:r>
          </w:p>
          <w:p w:rsidR="00FC3E72" w:rsidRPr="00DB3E28" w:rsidRDefault="00FC3E72">
            <w:pPr>
              <w:rPr>
                <w:rFonts w:ascii="Arial" w:hAnsi="Arial" w:cs="Arial"/>
              </w:rPr>
            </w:pPr>
            <w:r w:rsidRPr="00DB3E28">
              <w:rPr>
                <w:rFonts w:ascii="Arial" w:hAnsi="Arial" w:cs="Arial"/>
              </w:rPr>
              <w:t>Developing self</w:t>
            </w:r>
            <w:r w:rsidR="00DB3E28" w:rsidRPr="00DB3E28">
              <w:rPr>
                <w:rFonts w:ascii="Arial" w:hAnsi="Arial" w:cs="Arial"/>
              </w:rPr>
              <w:t xml:space="preserve"> - IC</w:t>
            </w:r>
          </w:p>
          <w:p w:rsidR="00FC3E72" w:rsidRPr="00DB3E28" w:rsidRDefault="00FC3E72">
            <w:pPr>
              <w:rPr>
                <w:rFonts w:ascii="Arial" w:hAnsi="Arial" w:cs="Arial"/>
              </w:rPr>
            </w:pPr>
            <w:r w:rsidRPr="00DB3E28">
              <w:rPr>
                <w:rFonts w:ascii="Arial" w:hAnsi="Arial" w:cs="Arial"/>
              </w:rPr>
              <w:t>Developing others</w:t>
            </w:r>
            <w:r w:rsidR="00DB3E28" w:rsidRPr="00DB3E28">
              <w:rPr>
                <w:rFonts w:ascii="Arial" w:hAnsi="Arial" w:cs="Arial"/>
              </w:rPr>
              <w:t xml:space="preserve"> - M</w:t>
            </w:r>
          </w:p>
          <w:p w:rsidR="00FC3E72" w:rsidRPr="00DB3E28" w:rsidRDefault="00FC3E72">
            <w:pPr>
              <w:rPr>
                <w:rFonts w:ascii="Arial" w:hAnsi="Arial" w:cs="Arial"/>
              </w:rPr>
            </w:pPr>
            <w:r w:rsidRPr="00DB3E28">
              <w:rPr>
                <w:rFonts w:ascii="Arial" w:hAnsi="Arial" w:cs="Arial"/>
              </w:rPr>
              <w:t>Organisation</w:t>
            </w:r>
            <w:r w:rsidR="00515EBF">
              <w:rPr>
                <w:rFonts w:ascii="Arial" w:hAnsi="Arial" w:cs="Arial"/>
              </w:rPr>
              <w:t>al</w:t>
            </w:r>
            <w:r w:rsidRPr="00DB3E28">
              <w:rPr>
                <w:rFonts w:ascii="Arial" w:hAnsi="Arial" w:cs="Arial"/>
              </w:rPr>
              <w:t xml:space="preserve"> perspective - </w:t>
            </w:r>
            <w:r w:rsidR="00DB3E28" w:rsidRPr="00DB3E28">
              <w:rPr>
                <w:rFonts w:ascii="Arial" w:hAnsi="Arial" w:cs="Arial"/>
              </w:rPr>
              <w:t>M</w:t>
            </w:r>
          </w:p>
        </w:tc>
      </w:tr>
    </w:tbl>
    <w:p w:rsidR="008D1C30" w:rsidRDefault="008D1C30">
      <w:pPr>
        <w:tabs>
          <w:tab w:val="left" w:pos="504"/>
        </w:tabs>
        <w:rPr>
          <w:rFonts w:ascii="Arial" w:hAnsi="Arial" w:cs="Arial"/>
          <w:szCs w:val="22"/>
        </w:rPr>
      </w:pPr>
    </w:p>
    <w:p w:rsidR="007C62C8" w:rsidRDefault="008D1C30">
      <w:pPr>
        <w:tabs>
          <w:tab w:val="left" w:pos="504"/>
        </w:tabs>
        <w:rPr>
          <w:rFonts w:ascii="Arial" w:hAnsi="Arial" w:cs="Arial"/>
          <w:b/>
          <w:sz w:val="26"/>
          <w:szCs w:val="26"/>
        </w:rPr>
      </w:pPr>
      <w:r w:rsidRPr="008D1C30">
        <w:rPr>
          <w:rFonts w:ascii="Arial" w:hAnsi="Arial" w:cs="Arial"/>
          <w:b/>
          <w:sz w:val="26"/>
          <w:szCs w:val="26"/>
        </w:rPr>
        <w:t>Key Tasks</w:t>
      </w:r>
    </w:p>
    <w:p w:rsidR="00902D2B" w:rsidRDefault="00902D2B">
      <w:pPr>
        <w:tabs>
          <w:tab w:val="left" w:pos="504"/>
        </w:tabs>
        <w:rPr>
          <w:rFonts w:ascii="Arial" w:hAnsi="Arial" w:cs="Arial"/>
          <w:b/>
          <w:sz w:val="26"/>
          <w:szCs w:val="26"/>
        </w:rPr>
      </w:pPr>
    </w:p>
    <w:tbl>
      <w:tblPr>
        <w:tblW w:w="9828" w:type="dxa"/>
        <w:tblLook w:val="0000"/>
      </w:tblPr>
      <w:tblGrid>
        <w:gridCol w:w="250"/>
        <w:gridCol w:w="425"/>
        <w:gridCol w:w="9153"/>
      </w:tblGrid>
      <w:tr w:rsidR="00D45727" w:rsidRPr="0026291A" w:rsidTr="00D45727">
        <w:tc>
          <w:tcPr>
            <w:tcW w:w="250" w:type="dxa"/>
          </w:tcPr>
          <w:p w:rsidR="00EB3B07" w:rsidRPr="0026291A" w:rsidRDefault="00EB3B07" w:rsidP="00EB3B07">
            <w:pPr>
              <w:pStyle w:val="ListParagraph"/>
              <w:numPr>
                <w:ilvl w:val="0"/>
                <w:numId w:val="29"/>
              </w:numPr>
              <w:tabs>
                <w:tab w:val="left" w:pos="504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9578" w:type="dxa"/>
            <w:gridSpan w:val="2"/>
          </w:tcPr>
          <w:p w:rsidR="00D45727" w:rsidRPr="0026291A" w:rsidRDefault="00EB3B07" w:rsidP="00EB3B07">
            <w:pPr>
              <w:pStyle w:val="Header"/>
              <w:numPr>
                <w:ilvl w:val="0"/>
                <w:numId w:val="33"/>
              </w:numPr>
              <w:tabs>
                <w:tab w:val="clear" w:pos="4153"/>
                <w:tab w:val="clear" w:pos="8306"/>
                <w:tab w:val="left" w:pos="504"/>
              </w:tabs>
              <w:rPr>
                <w:rFonts w:ascii="Arial" w:hAnsi="Arial" w:cs="Arial"/>
                <w:szCs w:val="22"/>
              </w:rPr>
            </w:pPr>
            <w:r w:rsidRPr="0026291A">
              <w:rPr>
                <w:rFonts w:ascii="Arial" w:hAnsi="Arial" w:cs="Arial"/>
                <w:szCs w:val="22"/>
              </w:rPr>
              <w:t xml:space="preserve"> </w:t>
            </w:r>
            <w:r w:rsidR="00D45727" w:rsidRPr="0026291A">
              <w:rPr>
                <w:rFonts w:ascii="Arial" w:hAnsi="Arial" w:cs="Arial"/>
                <w:szCs w:val="22"/>
              </w:rPr>
              <w:t xml:space="preserve">Manage the completion and reporting to the COO of the regular financial management tools such as accounts, budgets, outturn and financial statements within stated timescales. </w:t>
            </w:r>
          </w:p>
          <w:p w:rsidR="00EB3B07" w:rsidRPr="0026291A" w:rsidRDefault="00EB3B07" w:rsidP="00EB3B07">
            <w:pPr>
              <w:pStyle w:val="Header"/>
              <w:tabs>
                <w:tab w:val="clear" w:pos="4153"/>
                <w:tab w:val="clear" w:pos="8306"/>
                <w:tab w:val="left" w:pos="504"/>
              </w:tabs>
              <w:rPr>
                <w:rFonts w:ascii="Arial" w:hAnsi="Arial" w:cs="Arial"/>
                <w:szCs w:val="22"/>
              </w:rPr>
            </w:pPr>
          </w:p>
        </w:tc>
      </w:tr>
      <w:tr w:rsidR="00D45727" w:rsidRPr="0026291A" w:rsidTr="00D45727">
        <w:tc>
          <w:tcPr>
            <w:tcW w:w="250" w:type="dxa"/>
          </w:tcPr>
          <w:p w:rsidR="00D45727" w:rsidRPr="0026291A" w:rsidRDefault="00D45727" w:rsidP="00EB3B07">
            <w:pPr>
              <w:pStyle w:val="ListParagraph"/>
              <w:numPr>
                <w:ilvl w:val="0"/>
                <w:numId w:val="29"/>
              </w:numPr>
              <w:tabs>
                <w:tab w:val="left" w:pos="504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9578" w:type="dxa"/>
            <w:gridSpan w:val="2"/>
          </w:tcPr>
          <w:p w:rsidR="00D45727" w:rsidRPr="0026291A" w:rsidRDefault="00D45727" w:rsidP="00EB3B07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rPr>
                <w:rFonts w:ascii="Arial" w:hAnsi="Arial" w:cs="Arial"/>
                <w:szCs w:val="22"/>
              </w:rPr>
            </w:pPr>
            <w:r w:rsidRPr="0026291A">
              <w:rPr>
                <w:rFonts w:ascii="Arial" w:hAnsi="Arial" w:cs="Arial"/>
                <w:szCs w:val="22"/>
              </w:rPr>
              <w:t>Monitoring and reporting to the COO the performance of each department and directorate to ensure activity is within anticipated profiles.</w:t>
            </w:r>
          </w:p>
        </w:tc>
      </w:tr>
      <w:tr w:rsidR="00D45727" w:rsidRPr="0026291A" w:rsidTr="00D45727">
        <w:tc>
          <w:tcPr>
            <w:tcW w:w="250" w:type="dxa"/>
          </w:tcPr>
          <w:p w:rsidR="00D45727" w:rsidRPr="0026291A" w:rsidRDefault="00D45727" w:rsidP="00EB3B07">
            <w:pPr>
              <w:pStyle w:val="ListParagraph"/>
              <w:numPr>
                <w:ilvl w:val="0"/>
                <w:numId w:val="29"/>
              </w:numPr>
              <w:tabs>
                <w:tab w:val="left" w:pos="504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9578" w:type="dxa"/>
            <w:gridSpan w:val="2"/>
          </w:tcPr>
          <w:p w:rsidR="00D45727" w:rsidRPr="0026291A" w:rsidRDefault="00D45727" w:rsidP="00EB3B07">
            <w:pPr>
              <w:pStyle w:val="ListParagraph"/>
              <w:tabs>
                <w:tab w:val="left" w:pos="504"/>
              </w:tabs>
              <w:rPr>
                <w:rFonts w:ascii="Arial" w:hAnsi="Arial" w:cs="Arial"/>
                <w:szCs w:val="22"/>
              </w:rPr>
            </w:pPr>
          </w:p>
        </w:tc>
      </w:tr>
      <w:tr w:rsidR="00D45727" w:rsidRPr="0026291A" w:rsidTr="00D45727">
        <w:tc>
          <w:tcPr>
            <w:tcW w:w="250" w:type="dxa"/>
          </w:tcPr>
          <w:p w:rsidR="00D45727" w:rsidRPr="0026291A" w:rsidRDefault="00D45727" w:rsidP="00EB3B07">
            <w:pPr>
              <w:pStyle w:val="ListParagraph"/>
              <w:numPr>
                <w:ilvl w:val="0"/>
                <w:numId w:val="29"/>
              </w:numPr>
              <w:tabs>
                <w:tab w:val="left" w:pos="504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9578" w:type="dxa"/>
            <w:gridSpan w:val="2"/>
          </w:tcPr>
          <w:p w:rsidR="00D45727" w:rsidRPr="0026291A" w:rsidRDefault="00D45727" w:rsidP="00EB3B07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rPr>
                <w:rFonts w:ascii="Arial" w:hAnsi="Arial" w:cs="Arial"/>
                <w:szCs w:val="22"/>
              </w:rPr>
            </w:pPr>
            <w:r w:rsidRPr="0026291A">
              <w:rPr>
                <w:rFonts w:ascii="Arial" w:hAnsi="Arial" w:cs="Arial"/>
                <w:szCs w:val="22"/>
              </w:rPr>
              <w:t xml:space="preserve">Work with other areas of the organisation to produce return on investment calculations to ensure all projects, significant activities and products are viable for both the charity and commercial company. </w:t>
            </w:r>
          </w:p>
          <w:p w:rsidR="00D45727" w:rsidRPr="0026291A" w:rsidRDefault="00D45727" w:rsidP="00EB3B07">
            <w:pPr>
              <w:tabs>
                <w:tab w:val="left" w:pos="504"/>
              </w:tabs>
              <w:rPr>
                <w:rFonts w:ascii="Arial" w:hAnsi="Arial" w:cs="Arial"/>
                <w:szCs w:val="22"/>
              </w:rPr>
            </w:pPr>
          </w:p>
        </w:tc>
      </w:tr>
      <w:tr w:rsidR="00D45727" w:rsidRPr="0026291A" w:rsidTr="00D45727">
        <w:tc>
          <w:tcPr>
            <w:tcW w:w="250" w:type="dxa"/>
          </w:tcPr>
          <w:p w:rsidR="00D45727" w:rsidRPr="0026291A" w:rsidRDefault="00D45727" w:rsidP="00EB3B07">
            <w:pPr>
              <w:pStyle w:val="ListParagraph"/>
              <w:numPr>
                <w:ilvl w:val="0"/>
                <w:numId w:val="29"/>
              </w:numPr>
              <w:tabs>
                <w:tab w:val="left" w:pos="504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9578" w:type="dxa"/>
            <w:gridSpan w:val="2"/>
          </w:tcPr>
          <w:p w:rsidR="00D45727" w:rsidRPr="0026291A" w:rsidRDefault="00D45727" w:rsidP="00EB3B07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rPr>
                <w:rFonts w:ascii="Arial" w:hAnsi="Arial" w:cs="Arial"/>
                <w:szCs w:val="22"/>
              </w:rPr>
            </w:pPr>
            <w:r w:rsidRPr="0026291A">
              <w:rPr>
                <w:rFonts w:ascii="Arial" w:hAnsi="Arial" w:cs="Arial"/>
                <w:szCs w:val="22"/>
              </w:rPr>
              <w:t>Create cash flow reporting and manage the working capital of the organisation to ensure the cash flow requirements of the organisation are met.</w:t>
            </w:r>
          </w:p>
          <w:p w:rsidR="00D45727" w:rsidRPr="0026291A" w:rsidRDefault="00D45727" w:rsidP="00EB3B07">
            <w:pPr>
              <w:tabs>
                <w:tab w:val="left" w:pos="504"/>
              </w:tabs>
              <w:rPr>
                <w:rFonts w:ascii="Arial" w:hAnsi="Arial" w:cs="Arial"/>
                <w:szCs w:val="22"/>
              </w:rPr>
            </w:pPr>
          </w:p>
          <w:p w:rsidR="00D45727" w:rsidRPr="0026291A" w:rsidRDefault="00D45727" w:rsidP="00EB3B07">
            <w:pPr>
              <w:pStyle w:val="ListParagraph"/>
              <w:numPr>
                <w:ilvl w:val="0"/>
                <w:numId w:val="33"/>
              </w:numPr>
              <w:tabs>
                <w:tab w:val="left" w:pos="504"/>
              </w:tabs>
              <w:rPr>
                <w:rFonts w:ascii="Arial" w:hAnsi="Arial" w:cs="Arial"/>
                <w:szCs w:val="22"/>
              </w:rPr>
            </w:pPr>
            <w:r w:rsidRPr="0026291A">
              <w:rPr>
                <w:rFonts w:ascii="Arial" w:hAnsi="Arial" w:cs="Arial"/>
                <w:szCs w:val="22"/>
              </w:rPr>
              <w:t>Liaise with the COO to maximise the investment returns of any surplus cash funds balancing risk and return.</w:t>
            </w:r>
          </w:p>
          <w:p w:rsidR="00D45727" w:rsidRPr="0026291A" w:rsidRDefault="00D45727" w:rsidP="00EB3B07">
            <w:pPr>
              <w:pStyle w:val="Header"/>
              <w:tabs>
                <w:tab w:val="clear" w:pos="4153"/>
                <w:tab w:val="clear" w:pos="8306"/>
                <w:tab w:val="left" w:pos="504"/>
              </w:tabs>
              <w:rPr>
                <w:rFonts w:ascii="Arial" w:hAnsi="Arial" w:cs="Arial"/>
                <w:szCs w:val="22"/>
              </w:rPr>
            </w:pPr>
          </w:p>
          <w:p w:rsidR="00D45727" w:rsidRPr="0026291A" w:rsidRDefault="00D45727" w:rsidP="00EB3B07">
            <w:pPr>
              <w:pStyle w:val="Header"/>
              <w:numPr>
                <w:ilvl w:val="0"/>
                <w:numId w:val="33"/>
              </w:numPr>
              <w:tabs>
                <w:tab w:val="clear" w:pos="4153"/>
                <w:tab w:val="clear" w:pos="8306"/>
                <w:tab w:val="left" w:pos="504"/>
              </w:tabs>
              <w:rPr>
                <w:rFonts w:ascii="Arial" w:hAnsi="Arial" w:cs="Arial"/>
                <w:szCs w:val="22"/>
              </w:rPr>
            </w:pPr>
            <w:r w:rsidRPr="0026291A">
              <w:rPr>
                <w:rFonts w:ascii="Arial" w:hAnsi="Arial" w:cs="Arial"/>
                <w:szCs w:val="22"/>
              </w:rPr>
              <w:t>Ensure any funding applications are viable and comply with the organisations financial strategy. Oversee all application preparations, accounting and claims and report to COO.</w:t>
            </w:r>
          </w:p>
          <w:p w:rsidR="00D45727" w:rsidRPr="0026291A" w:rsidRDefault="00D45727" w:rsidP="00EB3B07">
            <w:pPr>
              <w:pStyle w:val="Header"/>
              <w:tabs>
                <w:tab w:val="clear" w:pos="4153"/>
                <w:tab w:val="clear" w:pos="8306"/>
                <w:tab w:val="left" w:pos="504"/>
              </w:tabs>
              <w:rPr>
                <w:rFonts w:ascii="Arial" w:hAnsi="Arial" w:cs="Arial"/>
                <w:szCs w:val="22"/>
              </w:rPr>
            </w:pPr>
          </w:p>
          <w:p w:rsidR="00D45727" w:rsidRPr="0026291A" w:rsidRDefault="00D45727" w:rsidP="00EB3B07">
            <w:pPr>
              <w:pStyle w:val="Header"/>
              <w:numPr>
                <w:ilvl w:val="0"/>
                <w:numId w:val="33"/>
              </w:numPr>
              <w:tabs>
                <w:tab w:val="clear" w:pos="4153"/>
                <w:tab w:val="clear" w:pos="8306"/>
                <w:tab w:val="left" w:pos="504"/>
              </w:tabs>
              <w:rPr>
                <w:rFonts w:ascii="Arial" w:hAnsi="Arial" w:cs="Arial"/>
                <w:szCs w:val="22"/>
              </w:rPr>
            </w:pPr>
            <w:r w:rsidRPr="0026291A">
              <w:rPr>
                <w:rFonts w:ascii="Arial" w:hAnsi="Arial" w:cs="Arial"/>
                <w:szCs w:val="22"/>
              </w:rPr>
              <w:t>Management of the delivery of the balanced scorecard reporting.</w:t>
            </w:r>
          </w:p>
          <w:p w:rsidR="00EB3B07" w:rsidRPr="0026291A" w:rsidRDefault="00EB3B07" w:rsidP="00EB3B07">
            <w:pPr>
              <w:pStyle w:val="Header"/>
              <w:tabs>
                <w:tab w:val="clear" w:pos="4153"/>
                <w:tab w:val="clear" w:pos="8306"/>
                <w:tab w:val="left" w:pos="504"/>
              </w:tabs>
              <w:rPr>
                <w:rFonts w:ascii="Arial" w:hAnsi="Arial" w:cs="Arial"/>
                <w:szCs w:val="22"/>
              </w:rPr>
            </w:pPr>
          </w:p>
          <w:p w:rsidR="00EB3B07" w:rsidRPr="0026291A" w:rsidRDefault="00EB3B07" w:rsidP="00EB3B07">
            <w:pPr>
              <w:pStyle w:val="BodyText"/>
              <w:numPr>
                <w:ilvl w:val="0"/>
                <w:numId w:val="33"/>
              </w:numPr>
              <w:tabs>
                <w:tab w:val="left" w:pos="504"/>
              </w:tabs>
              <w:rPr>
                <w:rFonts w:ascii="Arial" w:hAnsi="Arial" w:cs="Arial"/>
                <w:szCs w:val="22"/>
              </w:rPr>
            </w:pPr>
            <w:r w:rsidRPr="0026291A">
              <w:rPr>
                <w:rFonts w:ascii="Arial" w:hAnsi="Arial" w:cs="Arial"/>
                <w:szCs w:val="22"/>
              </w:rPr>
              <w:t>Develop systems and procedures to ensure the efficient and effective management of the company’s finances.</w:t>
            </w:r>
          </w:p>
          <w:p w:rsidR="00D45727" w:rsidRPr="0026291A" w:rsidRDefault="00D45727" w:rsidP="00EB3B07">
            <w:pPr>
              <w:tabs>
                <w:tab w:val="left" w:pos="504"/>
              </w:tabs>
              <w:rPr>
                <w:rFonts w:ascii="Arial" w:hAnsi="Arial" w:cs="Arial"/>
                <w:szCs w:val="22"/>
              </w:rPr>
            </w:pPr>
          </w:p>
        </w:tc>
      </w:tr>
      <w:tr w:rsidR="00D45727" w:rsidRPr="0026291A" w:rsidTr="00D45727">
        <w:tc>
          <w:tcPr>
            <w:tcW w:w="250" w:type="dxa"/>
          </w:tcPr>
          <w:p w:rsidR="00D45727" w:rsidRPr="0026291A" w:rsidRDefault="00D45727" w:rsidP="00EB3B07">
            <w:pPr>
              <w:pStyle w:val="ListParagraph"/>
              <w:numPr>
                <w:ilvl w:val="0"/>
                <w:numId w:val="29"/>
              </w:numPr>
              <w:tabs>
                <w:tab w:val="left" w:pos="504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9578" w:type="dxa"/>
            <w:gridSpan w:val="2"/>
          </w:tcPr>
          <w:p w:rsidR="00D45727" w:rsidRPr="0026291A" w:rsidRDefault="00D45727" w:rsidP="00EB3B07">
            <w:pPr>
              <w:pStyle w:val="BodyText"/>
              <w:numPr>
                <w:ilvl w:val="0"/>
                <w:numId w:val="33"/>
              </w:numPr>
              <w:tabs>
                <w:tab w:val="left" w:pos="504"/>
              </w:tabs>
              <w:rPr>
                <w:rFonts w:ascii="Arial" w:hAnsi="Arial" w:cs="Arial"/>
                <w:szCs w:val="22"/>
              </w:rPr>
            </w:pPr>
            <w:r w:rsidRPr="0026291A">
              <w:rPr>
                <w:rFonts w:ascii="Arial" w:hAnsi="Arial" w:cs="Arial"/>
                <w:szCs w:val="22"/>
              </w:rPr>
              <w:t>Manage the finance team, ensuring all reporting produced is accurate and current.</w:t>
            </w:r>
          </w:p>
          <w:p w:rsidR="00D45727" w:rsidRPr="0026291A" w:rsidRDefault="00D45727" w:rsidP="00EB3B07">
            <w:pPr>
              <w:pStyle w:val="BodyText"/>
              <w:tabs>
                <w:tab w:val="left" w:pos="504"/>
              </w:tabs>
              <w:rPr>
                <w:rFonts w:ascii="Arial" w:hAnsi="Arial" w:cs="Arial"/>
                <w:szCs w:val="22"/>
              </w:rPr>
            </w:pPr>
          </w:p>
          <w:p w:rsidR="00EB3B07" w:rsidRPr="0026291A" w:rsidRDefault="00D45727" w:rsidP="00EB3B07">
            <w:pPr>
              <w:pStyle w:val="BodyText"/>
              <w:numPr>
                <w:ilvl w:val="0"/>
                <w:numId w:val="33"/>
              </w:numPr>
              <w:tabs>
                <w:tab w:val="left" w:pos="504"/>
              </w:tabs>
              <w:rPr>
                <w:rFonts w:ascii="Arial" w:hAnsi="Arial" w:cs="Arial"/>
                <w:szCs w:val="22"/>
              </w:rPr>
            </w:pPr>
            <w:r w:rsidRPr="0026291A">
              <w:rPr>
                <w:rFonts w:ascii="Arial" w:hAnsi="Arial" w:cs="Arial"/>
                <w:szCs w:val="22"/>
              </w:rPr>
              <w:t>Manage the relationship with external auditors and the organisation’s bank.</w:t>
            </w:r>
          </w:p>
          <w:p w:rsidR="00EB3B07" w:rsidRPr="0026291A" w:rsidRDefault="00EB3B07" w:rsidP="00EB3B07">
            <w:pPr>
              <w:pStyle w:val="ListParagraph"/>
              <w:rPr>
                <w:rFonts w:ascii="Arial" w:hAnsi="Arial" w:cs="Arial"/>
                <w:szCs w:val="22"/>
              </w:rPr>
            </w:pPr>
          </w:p>
          <w:p w:rsidR="00EB3B07" w:rsidRPr="0026291A" w:rsidRDefault="00EB3B07" w:rsidP="00EB3B07">
            <w:pPr>
              <w:pStyle w:val="BodyText"/>
              <w:numPr>
                <w:ilvl w:val="0"/>
                <w:numId w:val="33"/>
              </w:numPr>
              <w:tabs>
                <w:tab w:val="left" w:pos="504"/>
              </w:tabs>
              <w:rPr>
                <w:rFonts w:ascii="Arial" w:hAnsi="Arial" w:cs="Arial"/>
                <w:szCs w:val="22"/>
              </w:rPr>
            </w:pPr>
            <w:r w:rsidRPr="0026291A">
              <w:rPr>
                <w:rFonts w:ascii="Arial" w:hAnsi="Arial" w:cs="Arial"/>
                <w:szCs w:val="22"/>
              </w:rPr>
              <w:t xml:space="preserve">Carry out any other duties, which may reasonably be expected of the </w:t>
            </w:r>
            <w:proofErr w:type="spellStart"/>
            <w:r w:rsidRPr="0026291A">
              <w:rPr>
                <w:rFonts w:ascii="Arial" w:hAnsi="Arial" w:cs="Arial"/>
                <w:szCs w:val="22"/>
              </w:rPr>
              <w:t>postholder</w:t>
            </w:r>
            <w:proofErr w:type="spellEnd"/>
            <w:r w:rsidRPr="0026291A">
              <w:rPr>
                <w:rFonts w:ascii="Arial" w:hAnsi="Arial" w:cs="Arial"/>
                <w:szCs w:val="22"/>
              </w:rPr>
              <w:t xml:space="preserve">. </w:t>
            </w:r>
          </w:p>
          <w:p w:rsidR="00D45727" w:rsidRPr="0026291A" w:rsidRDefault="00D45727" w:rsidP="00EB3B07">
            <w:pPr>
              <w:pStyle w:val="BodyText"/>
              <w:tabs>
                <w:tab w:val="left" w:pos="504"/>
              </w:tabs>
              <w:rPr>
                <w:rFonts w:ascii="Arial" w:hAnsi="Arial" w:cs="Arial"/>
                <w:szCs w:val="22"/>
              </w:rPr>
            </w:pPr>
          </w:p>
        </w:tc>
      </w:tr>
      <w:tr w:rsidR="0033263E" w:rsidRPr="0026291A" w:rsidTr="007B2E64">
        <w:tc>
          <w:tcPr>
            <w:tcW w:w="675" w:type="dxa"/>
            <w:gridSpan w:val="2"/>
          </w:tcPr>
          <w:p w:rsidR="0033263E" w:rsidRPr="0026291A" w:rsidRDefault="0033263E" w:rsidP="00EB3B07">
            <w:pPr>
              <w:tabs>
                <w:tab w:val="left" w:pos="504"/>
              </w:tabs>
              <w:ind w:left="360"/>
              <w:rPr>
                <w:rFonts w:ascii="Arial" w:hAnsi="Arial" w:cs="Arial"/>
                <w:szCs w:val="22"/>
              </w:rPr>
            </w:pPr>
          </w:p>
        </w:tc>
        <w:tc>
          <w:tcPr>
            <w:tcW w:w="9153" w:type="dxa"/>
          </w:tcPr>
          <w:p w:rsidR="0033263E" w:rsidRPr="0026291A" w:rsidRDefault="0033263E" w:rsidP="00EB3B07">
            <w:pPr>
              <w:pStyle w:val="BodyText"/>
              <w:tabs>
                <w:tab w:val="left" w:pos="504"/>
              </w:tabs>
              <w:rPr>
                <w:rFonts w:ascii="Arial" w:hAnsi="Arial" w:cs="Arial"/>
                <w:szCs w:val="22"/>
              </w:rPr>
            </w:pPr>
          </w:p>
        </w:tc>
      </w:tr>
    </w:tbl>
    <w:p w:rsidR="002C2F44" w:rsidRPr="003B2722" w:rsidRDefault="002C2F44" w:rsidP="002C2F44">
      <w:pPr>
        <w:ind w:left="360" w:hanging="360"/>
        <w:rPr>
          <w:rFonts w:ascii="Arial" w:hAnsi="Arial" w:cs="Arial"/>
          <w:b/>
          <w:szCs w:val="22"/>
        </w:rPr>
      </w:pPr>
    </w:p>
    <w:p w:rsidR="002C2F44" w:rsidRPr="002C2F44" w:rsidRDefault="002C2F44" w:rsidP="002C2F44">
      <w:pPr>
        <w:pStyle w:val="Heading1"/>
        <w:rPr>
          <w:rFonts w:ascii="Arial" w:hAnsi="Arial" w:cs="Arial"/>
          <w:sz w:val="24"/>
          <w:szCs w:val="24"/>
        </w:rPr>
      </w:pPr>
      <w:r w:rsidRPr="002C2F44">
        <w:rPr>
          <w:rFonts w:ascii="Arial" w:hAnsi="Arial" w:cs="Arial"/>
          <w:sz w:val="24"/>
          <w:szCs w:val="24"/>
        </w:rPr>
        <w:t>Relationships</w:t>
      </w:r>
    </w:p>
    <w:p w:rsidR="002C2F44" w:rsidRPr="003B2722" w:rsidRDefault="002C2F44" w:rsidP="002C2F44">
      <w:pPr>
        <w:ind w:left="360" w:hanging="360"/>
        <w:rPr>
          <w:rFonts w:ascii="Arial" w:hAnsi="Arial" w:cs="Arial"/>
          <w:b/>
          <w:szCs w:val="22"/>
        </w:rPr>
      </w:pPr>
    </w:p>
    <w:tbl>
      <w:tblPr>
        <w:tblW w:w="0" w:type="auto"/>
        <w:tblLayout w:type="fixed"/>
        <w:tblLook w:val="0000"/>
      </w:tblPr>
      <w:tblGrid>
        <w:gridCol w:w="2093"/>
        <w:gridCol w:w="6996"/>
      </w:tblGrid>
      <w:tr w:rsidR="002C2F44" w:rsidRPr="003B2722" w:rsidTr="002C2F44">
        <w:trPr>
          <w:cantSplit/>
        </w:trPr>
        <w:tc>
          <w:tcPr>
            <w:tcW w:w="2093" w:type="dxa"/>
          </w:tcPr>
          <w:p w:rsidR="002C2F44" w:rsidRPr="009501BE" w:rsidRDefault="002C2F44" w:rsidP="00E469FC">
            <w:pPr>
              <w:ind w:left="360" w:hanging="360"/>
              <w:rPr>
                <w:rFonts w:ascii="Arial" w:hAnsi="Arial" w:cs="Arial"/>
                <w:b/>
                <w:bCs/>
              </w:rPr>
            </w:pPr>
            <w:r w:rsidRPr="009501BE">
              <w:rPr>
                <w:rFonts w:ascii="Arial" w:hAnsi="Arial" w:cs="Arial"/>
                <w:b/>
                <w:bCs/>
              </w:rPr>
              <w:t>Internal:</w:t>
            </w:r>
          </w:p>
          <w:p w:rsidR="002C2F44" w:rsidRPr="009501BE" w:rsidRDefault="002C2F44" w:rsidP="00E469FC">
            <w:pPr>
              <w:ind w:left="360" w:hanging="360"/>
              <w:rPr>
                <w:rFonts w:ascii="Arial" w:hAnsi="Arial" w:cs="Arial"/>
                <w:b/>
              </w:rPr>
            </w:pPr>
          </w:p>
        </w:tc>
        <w:tc>
          <w:tcPr>
            <w:tcW w:w="6996" w:type="dxa"/>
          </w:tcPr>
          <w:p w:rsidR="002C2F44" w:rsidRPr="003B2722" w:rsidRDefault="002C2F44" w:rsidP="00E469FC">
            <w:pPr>
              <w:rPr>
                <w:rFonts w:ascii="Arial" w:hAnsi="Arial" w:cs="Arial"/>
                <w:bCs/>
                <w:szCs w:val="22"/>
              </w:rPr>
            </w:pPr>
            <w:r w:rsidRPr="003B2722">
              <w:rPr>
                <w:rFonts w:ascii="Arial" w:hAnsi="Arial" w:cs="Arial"/>
                <w:bCs/>
                <w:szCs w:val="22"/>
              </w:rPr>
              <w:t>Staff at all levels.</w:t>
            </w:r>
          </w:p>
          <w:p w:rsidR="002C2F44" w:rsidRPr="003B2722" w:rsidRDefault="002C2F44" w:rsidP="00E469FC">
            <w:pPr>
              <w:ind w:left="884"/>
              <w:rPr>
                <w:rFonts w:ascii="Arial" w:hAnsi="Arial" w:cs="Arial"/>
                <w:szCs w:val="22"/>
              </w:rPr>
            </w:pPr>
          </w:p>
        </w:tc>
      </w:tr>
      <w:tr w:rsidR="002C2F44" w:rsidRPr="003B2722" w:rsidTr="002C2F44">
        <w:trPr>
          <w:cantSplit/>
        </w:trPr>
        <w:tc>
          <w:tcPr>
            <w:tcW w:w="2093" w:type="dxa"/>
          </w:tcPr>
          <w:p w:rsidR="002C2F44" w:rsidRPr="009501BE" w:rsidRDefault="002C2F44" w:rsidP="00E469FC">
            <w:pPr>
              <w:ind w:left="360" w:hanging="360"/>
              <w:rPr>
                <w:rFonts w:ascii="Arial" w:hAnsi="Arial" w:cs="Arial"/>
                <w:b/>
                <w:bCs/>
              </w:rPr>
            </w:pPr>
            <w:r w:rsidRPr="009501BE">
              <w:rPr>
                <w:rFonts w:ascii="Arial" w:hAnsi="Arial" w:cs="Arial"/>
                <w:b/>
                <w:bCs/>
              </w:rPr>
              <w:t>External:</w:t>
            </w:r>
          </w:p>
        </w:tc>
        <w:tc>
          <w:tcPr>
            <w:tcW w:w="6996" w:type="dxa"/>
          </w:tcPr>
          <w:p w:rsidR="002C2F44" w:rsidRDefault="002C2F44" w:rsidP="00E469FC">
            <w:pPr>
              <w:rPr>
                <w:rFonts w:ascii="Arial" w:hAnsi="Arial" w:cs="Arial"/>
                <w:szCs w:val="22"/>
              </w:rPr>
            </w:pPr>
            <w:r w:rsidRPr="00A910E9">
              <w:rPr>
                <w:rFonts w:ascii="Arial" w:hAnsi="Arial" w:cs="Arial"/>
                <w:szCs w:val="22"/>
              </w:rPr>
              <w:t xml:space="preserve">Customers, suppliers, </w:t>
            </w:r>
            <w:r>
              <w:rPr>
                <w:rFonts w:ascii="Arial" w:hAnsi="Arial" w:cs="Arial"/>
                <w:szCs w:val="22"/>
              </w:rPr>
              <w:t>assessor</w:t>
            </w:r>
            <w:r w:rsidRPr="00A910E9">
              <w:rPr>
                <w:rFonts w:ascii="Arial" w:hAnsi="Arial" w:cs="Arial"/>
                <w:szCs w:val="22"/>
              </w:rPr>
              <w:t>s, auditors, trustees, bank.</w:t>
            </w:r>
          </w:p>
          <w:p w:rsidR="002C2F44" w:rsidRPr="00A910E9" w:rsidRDefault="002C2F44" w:rsidP="00E469FC">
            <w:pPr>
              <w:rPr>
                <w:rFonts w:ascii="Arial" w:hAnsi="Arial" w:cs="Arial"/>
                <w:szCs w:val="22"/>
              </w:rPr>
            </w:pPr>
          </w:p>
        </w:tc>
      </w:tr>
    </w:tbl>
    <w:p w:rsidR="007B2E64" w:rsidRPr="007B2E64" w:rsidRDefault="007B2E64" w:rsidP="00EC0543">
      <w:pPr>
        <w:pStyle w:val="Heading5"/>
        <w:jc w:val="left"/>
        <w:rPr>
          <w:sz w:val="22"/>
          <w:szCs w:val="22"/>
        </w:rPr>
      </w:pPr>
    </w:p>
    <w:p w:rsidR="007B2E64" w:rsidRDefault="007B2E64" w:rsidP="007B2E64">
      <w:r>
        <w:br w:type="page"/>
      </w:r>
    </w:p>
    <w:p w:rsidR="007C62C8" w:rsidRDefault="008D1C30" w:rsidP="007B2E64">
      <w:pPr>
        <w:pStyle w:val="Heading5"/>
        <w:rPr>
          <w:sz w:val="36"/>
          <w:szCs w:val="36"/>
        </w:rPr>
      </w:pPr>
      <w:r w:rsidRPr="008D1C30">
        <w:rPr>
          <w:sz w:val="36"/>
          <w:szCs w:val="36"/>
        </w:rPr>
        <w:lastRenderedPageBreak/>
        <w:t>PERSON SPECIFICATION</w:t>
      </w:r>
    </w:p>
    <w:p w:rsidR="007B2E64" w:rsidRDefault="007B2E64" w:rsidP="007B2E64">
      <w:pPr>
        <w:jc w:val="center"/>
        <w:rPr>
          <w:rFonts w:ascii="Arial" w:hAnsi="Arial" w:cs="Arial"/>
          <w:b/>
          <w:iCs/>
          <w:sz w:val="32"/>
        </w:rPr>
      </w:pPr>
      <w:r>
        <w:rPr>
          <w:rFonts w:ascii="Arial" w:hAnsi="Arial" w:cs="Arial"/>
          <w:b/>
          <w:iCs/>
          <w:sz w:val="32"/>
        </w:rPr>
        <w:t>Financial Controller</w:t>
      </w:r>
    </w:p>
    <w:p w:rsidR="007B2E64" w:rsidRDefault="007B2E64" w:rsidP="007B2E64">
      <w:pPr>
        <w:jc w:val="center"/>
        <w:rPr>
          <w:rFonts w:ascii="Arial" w:hAnsi="Arial" w:cs="Arial"/>
          <w:b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08"/>
        <w:gridCol w:w="4545"/>
        <w:gridCol w:w="2847"/>
      </w:tblGrid>
      <w:tr w:rsidR="007C62C8">
        <w:tc>
          <w:tcPr>
            <w:tcW w:w="1908" w:type="dxa"/>
          </w:tcPr>
          <w:p w:rsidR="007C62C8" w:rsidRDefault="007C62C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Requirements</w:t>
            </w:r>
          </w:p>
        </w:tc>
        <w:tc>
          <w:tcPr>
            <w:tcW w:w="4545" w:type="dxa"/>
          </w:tcPr>
          <w:p w:rsidR="007C62C8" w:rsidRDefault="007C62C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Essential</w:t>
            </w:r>
          </w:p>
        </w:tc>
        <w:tc>
          <w:tcPr>
            <w:tcW w:w="2847" w:type="dxa"/>
          </w:tcPr>
          <w:p w:rsidR="007C62C8" w:rsidRDefault="007C62C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Desirable</w:t>
            </w:r>
          </w:p>
        </w:tc>
      </w:tr>
      <w:tr w:rsidR="007C62C8">
        <w:tc>
          <w:tcPr>
            <w:tcW w:w="1908" w:type="dxa"/>
          </w:tcPr>
          <w:p w:rsidR="007C62C8" w:rsidRDefault="007C62C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Education/</w:t>
            </w:r>
          </w:p>
          <w:p w:rsidR="007C62C8" w:rsidRDefault="007C62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Qualifications</w:t>
            </w:r>
          </w:p>
        </w:tc>
        <w:tc>
          <w:tcPr>
            <w:tcW w:w="4545" w:type="dxa"/>
          </w:tcPr>
          <w:p w:rsidR="007B2E64" w:rsidRPr="003F2119" w:rsidRDefault="0015421E" w:rsidP="003F2119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Fully qualified Accountant (ICAEW, ACCA</w:t>
            </w:r>
            <w:r w:rsidR="00EC0543">
              <w:rPr>
                <w:rFonts w:ascii="Arial" w:hAnsi="Arial" w:cs="Arial"/>
              </w:rPr>
              <w:t>,CIMA,CIPFA,ICAI, ICAS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2847" w:type="dxa"/>
          </w:tcPr>
          <w:p w:rsidR="007C62C8" w:rsidRDefault="007C62C8">
            <w:pPr>
              <w:rPr>
                <w:rFonts w:ascii="Arial" w:hAnsi="Arial" w:cs="Arial"/>
              </w:rPr>
            </w:pPr>
          </w:p>
        </w:tc>
      </w:tr>
      <w:tr w:rsidR="007C62C8">
        <w:tc>
          <w:tcPr>
            <w:tcW w:w="1908" w:type="dxa"/>
          </w:tcPr>
          <w:p w:rsidR="007C62C8" w:rsidRDefault="007C62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Experience</w:t>
            </w:r>
          </w:p>
        </w:tc>
        <w:tc>
          <w:tcPr>
            <w:tcW w:w="4545" w:type="dxa"/>
          </w:tcPr>
          <w:p w:rsidR="007C62C8" w:rsidRDefault="007C62C8" w:rsidP="008D1C30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Management of small finance team</w:t>
            </w:r>
            <w:r w:rsidR="008D1C30">
              <w:rPr>
                <w:rFonts w:ascii="Arial" w:hAnsi="Arial" w:cs="Arial"/>
              </w:rPr>
              <w:t>.</w:t>
            </w:r>
          </w:p>
          <w:p w:rsidR="007C62C8" w:rsidRDefault="007C62C8" w:rsidP="008D1C30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Payroll</w:t>
            </w:r>
            <w:r w:rsidR="008D1C30">
              <w:rPr>
                <w:rFonts w:ascii="Arial" w:hAnsi="Arial" w:cs="Arial"/>
              </w:rPr>
              <w:t>.</w:t>
            </w:r>
          </w:p>
          <w:p w:rsidR="007C62C8" w:rsidRDefault="007C62C8" w:rsidP="008D1C30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Production of management accounts to given deadlines</w:t>
            </w:r>
            <w:r w:rsidR="008D1C30">
              <w:rPr>
                <w:rFonts w:ascii="Arial" w:hAnsi="Arial" w:cs="Arial"/>
              </w:rPr>
              <w:t>.</w:t>
            </w:r>
          </w:p>
          <w:p w:rsidR="007C62C8" w:rsidRDefault="007C62C8" w:rsidP="008D1C30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Involvement in annual audit, including working with auditors.</w:t>
            </w:r>
          </w:p>
          <w:p w:rsidR="00700EE3" w:rsidRDefault="00700EE3" w:rsidP="008D1C30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Preparation of statutory accounts</w:t>
            </w:r>
            <w:r w:rsidR="00527D2D">
              <w:rPr>
                <w:rFonts w:ascii="Arial" w:hAnsi="Arial" w:cs="Arial"/>
              </w:rPr>
              <w:t>.</w:t>
            </w:r>
          </w:p>
        </w:tc>
        <w:tc>
          <w:tcPr>
            <w:tcW w:w="2847" w:type="dxa"/>
          </w:tcPr>
          <w:p w:rsidR="007C62C8" w:rsidRDefault="007C62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within education or charity sector</w:t>
            </w:r>
            <w:r w:rsidR="008D1C30">
              <w:rPr>
                <w:rFonts w:ascii="Arial" w:hAnsi="Arial" w:cs="Arial"/>
              </w:rPr>
              <w:t>.</w:t>
            </w:r>
          </w:p>
          <w:p w:rsidR="0015421E" w:rsidRDefault="0015421E">
            <w:pPr>
              <w:rPr>
                <w:rFonts w:ascii="Arial" w:hAnsi="Arial" w:cs="Arial"/>
              </w:rPr>
            </w:pPr>
          </w:p>
          <w:p w:rsidR="007C62C8" w:rsidRDefault="007C62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Completion of project claims to various funders requirements.</w:t>
            </w:r>
          </w:p>
          <w:p w:rsidR="00EC0543" w:rsidRDefault="00EC0543">
            <w:pPr>
              <w:rPr>
                <w:rFonts w:ascii="Arial" w:hAnsi="Arial" w:cs="Arial"/>
              </w:rPr>
            </w:pPr>
          </w:p>
        </w:tc>
      </w:tr>
      <w:tr w:rsidR="007C62C8">
        <w:tc>
          <w:tcPr>
            <w:tcW w:w="1908" w:type="dxa"/>
          </w:tcPr>
          <w:p w:rsidR="007C62C8" w:rsidRDefault="007C62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Knowledge</w:t>
            </w:r>
          </w:p>
        </w:tc>
        <w:tc>
          <w:tcPr>
            <w:tcW w:w="4545" w:type="dxa"/>
          </w:tcPr>
          <w:p w:rsidR="007C62C8" w:rsidRDefault="007C62C8" w:rsidP="008D1C30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HMRC compliance, specifically payroll and VAT.</w:t>
            </w:r>
          </w:p>
          <w:p w:rsidR="007C62C8" w:rsidRDefault="007C62C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</w:p>
        </w:tc>
        <w:tc>
          <w:tcPr>
            <w:tcW w:w="2847" w:type="dxa"/>
          </w:tcPr>
          <w:p w:rsidR="007C62C8" w:rsidRDefault="007C62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Knowledge of SORP requirements.</w:t>
            </w:r>
          </w:p>
          <w:p w:rsidR="007C62C8" w:rsidRDefault="007C62C8">
            <w:pPr>
              <w:rPr>
                <w:rFonts w:ascii="Arial" w:hAnsi="Arial" w:cs="Arial"/>
              </w:rPr>
            </w:pPr>
          </w:p>
          <w:p w:rsidR="007C62C8" w:rsidRDefault="007C62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Charity Law</w:t>
            </w:r>
            <w:r w:rsidR="008D1C30">
              <w:rPr>
                <w:rFonts w:ascii="Arial" w:hAnsi="Arial" w:cs="Arial"/>
              </w:rPr>
              <w:t>.</w:t>
            </w:r>
          </w:p>
        </w:tc>
      </w:tr>
      <w:tr w:rsidR="007C62C8">
        <w:tc>
          <w:tcPr>
            <w:tcW w:w="1908" w:type="dxa"/>
          </w:tcPr>
          <w:p w:rsidR="007C62C8" w:rsidRDefault="007C62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Skills and</w:t>
            </w:r>
          </w:p>
          <w:p w:rsidR="007C62C8" w:rsidRDefault="007C62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Abilities</w:t>
            </w:r>
          </w:p>
        </w:tc>
        <w:tc>
          <w:tcPr>
            <w:tcW w:w="4545" w:type="dxa"/>
          </w:tcPr>
          <w:p w:rsidR="007C62C8" w:rsidRDefault="007C62C8" w:rsidP="008D1C30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Excellent interpersonal skills, able to deal with people at all levels.</w:t>
            </w:r>
          </w:p>
          <w:p w:rsidR="007C62C8" w:rsidRDefault="007C62C8" w:rsidP="008D1C30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degree of numeracy and the ability to analyse statistical data.</w:t>
            </w:r>
          </w:p>
          <w:p w:rsidR="0015421E" w:rsidRDefault="0015421E" w:rsidP="008D1C30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levels of energy and motivation</w:t>
            </w:r>
            <w:r w:rsidR="00527D2D">
              <w:rPr>
                <w:rFonts w:ascii="Arial" w:hAnsi="Arial" w:cs="Arial"/>
              </w:rPr>
              <w:t>.</w:t>
            </w:r>
          </w:p>
          <w:p w:rsidR="00527D2D" w:rsidRDefault="00527D2D" w:rsidP="008D1C30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Excellent people skills.</w:t>
            </w:r>
          </w:p>
          <w:p w:rsidR="0015421E" w:rsidRDefault="0015421E" w:rsidP="008D1C30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 ability to multitask</w:t>
            </w:r>
            <w:r w:rsidR="00527D2D">
              <w:rPr>
                <w:rFonts w:ascii="Arial" w:hAnsi="Arial" w:cs="Arial"/>
              </w:rPr>
              <w:t>.</w:t>
            </w:r>
          </w:p>
          <w:p w:rsidR="0015421E" w:rsidRDefault="0015421E" w:rsidP="0015421E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Good attention to detail</w:t>
            </w:r>
            <w:r w:rsidR="00527D2D">
              <w:rPr>
                <w:rFonts w:ascii="Arial" w:hAnsi="Arial" w:cs="Arial"/>
              </w:rPr>
              <w:t>.</w:t>
            </w:r>
          </w:p>
          <w:p w:rsidR="0015421E" w:rsidRDefault="0015421E" w:rsidP="0015421E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Sound decision making</w:t>
            </w:r>
            <w:r w:rsidR="00527D2D">
              <w:rPr>
                <w:rFonts w:ascii="Arial" w:hAnsi="Arial" w:cs="Arial"/>
              </w:rPr>
              <w:t>.</w:t>
            </w:r>
          </w:p>
          <w:p w:rsidR="007B2E64" w:rsidRPr="003F2119" w:rsidRDefault="0015421E" w:rsidP="003F2119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Strong communication skills</w:t>
            </w:r>
            <w:r w:rsidR="00527D2D">
              <w:rPr>
                <w:rFonts w:ascii="Arial" w:hAnsi="Arial" w:cs="Arial"/>
              </w:rPr>
              <w:t>.</w:t>
            </w:r>
          </w:p>
        </w:tc>
        <w:tc>
          <w:tcPr>
            <w:tcW w:w="2847" w:type="dxa"/>
          </w:tcPr>
          <w:p w:rsidR="007C62C8" w:rsidRDefault="00EC054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Adaptable management style</w:t>
            </w:r>
          </w:p>
        </w:tc>
      </w:tr>
    </w:tbl>
    <w:p w:rsidR="008D1C30" w:rsidRDefault="008D1C30">
      <w:pPr>
        <w:rPr>
          <w:rFonts w:ascii="Arial" w:hAnsi="Arial" w:cs="Arial"/>
        </w:rPr>
      </w:pPr>
    </w:p>
    <w:tbl>
      <w:tblPr>
        <w:tblW w:w="0" w:type="auto"/>
        <w:tblLook w:val="0000"/>
      </w:tblPr>
      <w:tblGrid>
        <w:gridCol w:w="1712"/>
        <w:gridCol w:w="7588"/>
      </w:tblGrid>
      <w:tr w:rsidR="008D1C30" w:rsidRPr="00D00BBA">
        <w:tc>
          <w:tcPr>
            <w:tcW w:w="1712" w:type="dxa"/>
          </w:tcPr>
          <w:p w:rsidR="008D1C30" w:rsidRPr="00D00BBA" w:rsidRDefault="008D1C30" w:rsidP="00E07A0D">
            <w:pPr>
              <w:rPr>
                <w:rFonts w:ascii="Arial" w:hAnsi="Arial" w:cs="Arial"/>
                <w:szCs w:val="22"/>
              </w:rPr>
            </w:pPr>
            <w:r w:rsidRPr="00D00BBA">
              <w:rPr>
                <w:rFonts w:ascii="Arial" w:hAnsi="Arial" w:cs="Arial"/>
                <w:b/>
                <w:bCs/>
                <w:szCs w:val="22"/>
              </w:rPr>
              <w:t>Location and working hours</w:t>
            </w:r>
          </w:p>
        </w:tc>
        <w:tc>
          <w:tcPr>
            <w:tcW w:w="7588" w:type="dxa"/>
          </w:tcPr>
          <w:p w:rsidR="008D1C30" w:rsidRPr="00D00BBA" w:rsidRDefault="008D1C30" w:rsidP="00E07A0D">
            <w:pPr>
              <w:pStyle w:val="ListBullet"/>
              <w:numPr>
                <w:ilvl w:val="0"/>
                <w:numId w:val="0"/>
              </w:numPr>
              <w:ind w:left="1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This post </w:t>
            </w:r>
            <w:r w:rsidRPr="00D00BBA">
              <w:rPr>
                <w:rFonts w:ascii="Arial" w:hAnsi="Arial" w:cs="Arial"/>
                <w:sz w:val="22"/>
                <w:szCs w:val="22"/>
              </w:rPr>
              <w:t xml:space="preserve">is based in the </w:t>
            </w:r>
            <w:r w:rsidR="00EC0543">
              <w:rPr>
                <w:rFonts w:ascii="Arial" w:hAnsi="Arial" w:cs="Arial"/>
                <w:sz w:val="22"/>
                <w:szCs w:val="22"/>
              </w:rPr>
              <w:t>Signature</w:t>
            </w:r>
            <w:r>
              <w:rPr>
                <w:rFonts w:ascii="Arial" w:hAnsi="Arial" w:cs="Arial"/>
                <w:sz w:val="22"/>
                <w:szCs w:val="22"/>
              </w:rPr>
              <w:t xml:space="preserve">’s Office in </w:t>
            </w:r>
            <w:r w:rsidR="00EC0543">
              <w:rPr>
                <w:rFonts w:ascii="Arial" w:hAnsi="Arial" w:cs="Arial"/>
                <w:sz w:val="22"/>
                <w:szCs w:val="22"/>
              </w:rPr>
              <w:t xml:space="preserve">Mersey House, </w:t>
            </w:r>
            <w:proofErr w:type="spellStart"/>
            <w:r w:rsidR="00EC0543">
              <w:rPr>
                <w:rFonts w:ascii="Arial" w:hAnsi="Arial" w:cs="Arial"/>
                <w:sz w:val="22"/>
                <w:szCs w:val="22"/>
              </w:rPr>
              <w:t>Mandale</w:t>
            </w:r>
            <w:proofErr w:type="spellEnd"/>
            <w:r w:rsidR="00EC0543">
              <w:rPr>
                <w:rFonts w:ascii="Arial" w:hAnsi="Arial" w:cs="Arial"/>
                <w:sz w:val="22"/>
                <w:szCs w:val="22"/>
              </w:rPr>
              <w:t xml:space="preserve"> Business Park, Belmont, Durham, DH1 1TH</w:t>
            </w:r>
            <w:r w:rsidRPr="00D00BBA">
              <w:rPr>
                <w:rFonts w:ascii="Arial" w:hAnsi="Arial" w:cs="Arial"/>
                <w:sz w:val="22"/>
                <w:szCs w:val="22"/>
              </w:rPr>
              <w:t>. This is a non-smoking building and smoking breaks are not permitted</w:t>
            </w:r>
            <w:r w:rsidRPr="00297906">
              <w:rPr>
                <w:rFonts w:ascii="Arial" w:hAnsi="Arial" w:cs="Arial"/>
                <w:sz w:val="22"/>
                <w:szCs w:val="22"/>
              </w:rPr>
              <w:t xml:space="preserve">.  </w:t>
            </w:r>
          </w:p>
          <w:p w:rsidR="008D1C30" w:rsidRPr="00D00BBA" w:rsidRDefault="008D1C30" w:rsidP="00E07A0D">
            <w:pPr>
              <w:pStyle w:val="ListBullet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  <w:p w:rsidR="008D1C30" w:rsidRDefault="008D1C30" w:rsidP="00E07A0D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Working hours – Part-time </w:t>
            </w:r>
            <w:r w:rsidR="00616009">
              <w:rPr>
                <w:rFonts w:ascii="Arial" w:hAnsi="Arial" w:cs="Arial"/>
                <w:szCs w:val="22"/>
              </w:rPr>
              <w:t>30</w:t>
            </w:r>
            <w:r w:rsidR="007959E9">
              <w:rPr>
                <w:rFonts w:ascii="Arial" w:hAnsi="Arial" w:cs="Arial"/>
                <w:szCs w:val="22"/>
              </w:rPr>
              <w:t xml:space="preserve"> hours per week</w:t>
            </w:r>
            <w:r w:rsidR="00616009">
              <w:rPr>
                <w:rFonts w:ascii="Arial" w:hAnsi="Arial" w:cs="Arial"/>
                <w:szCs w:val="22"/>
              </w:rPr>
              <w:t xml:space="preserve"> to be agreed</w:t>
            </w:r>
            <w:r>
              <w:rPr>
                <w:rFonts w:ascii="Arial" w:hAnsi="Arial" w:cs="Arial"/>
                <w:szCs w:val="22"/>
              </w:rPr>
              <w:t>.</w:t>
            </w:r>
          </w:p>
          <w:p w:rsidR="008D1C30" w:rsidRPr="00D00BBA" w:rsidRDefault="008D1C30" w:rsidP="00E07A0D">
            <w:pPr>
              <w:rPr>
                <w:rFonts w:ascii="Arial" w:hAnsi="Arial" w:cs="Arial"/>
                <w:szCs w:val="22"/>
              </w:rPr>
            </w:pPr>
          </w:p>
        </w:tc>
      </w:tr>
      <w:tr w:rsidR="008D1C30" w:rsidRPr="00D00BBA">
        <w:tc>
          <w:tcPr>
            <w:tcW w:w="1712" w:type="dxa"/>
          </w:tcPr>
          <w:p w:rsidR="008D1C30" w:rsidRPr="00D00BBA" w:rsidRDefault="008D1C30" w:rsidP="00E07A0D">
            <w:pPr>
              <w:rPr>
                <w:rFonts w:ascii="Arial" w:hAnsi="Arial" w:cs="Arial"/>
                <w:szCs w:val="22"/>
              </w:rPr>
            </w:pPr>
            <w:r w:rsidRPr="00D00BBA">
              <w:rPr>
                <w:rFonts w:ascii="Arial" w:hAnsi="Arial" w:cs="Arial"/>
                <w:b/>
                <w:bCs/>
                <w:szCs w:val="22"/>
              </w:rPr>
              <w:t>Salary</w:t>
            </w:r>
          </w:p>
        </w:tc>
        <w:tc>
          <w:tcPr>
            <w:tcW w:w="7588" w:type="dxa"/>
          </w:tcPr>
          <w:p w:rsidR="008D1C30" w:rsidRPr="00D00BBA" w:rsidRDefault="008D1C30" w:rsidP="00E07A0D">
            <w:pPr>
              <w:ind w:left="12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Part time </w:t>
            </w:r>
            <w:r w:rsidR="007B2E64">
              <w:rPr>
                <w:rFonts w:ascii="Arial" w:hAnsi="Arial" w:cs="Arial"/>
                <w:szCs w:val="22"/>
              </w:rPr>
              <w:t>–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="00616009">
              <w:rPr>
                <w:rFonts w:ascii="Arial" w:hAnsi="Arial" w:cs="Arial"/>
                <w:szCs w:val="22"/>
              </w:rPr>
              <w:t xml:space="preserve">Up to £35,000 gross per annum (will be pro rata to part-time hours), dependent upon skills and experience.  </w:t>
            </w:r>
          </w:p>
          <w:p w:rsidR="008D1C30" w:rsidRPr="00D00BBA" w:rsidRDefault="008D1C30" w:rsidP="00E07A0D">
            <w:pPr>
              <w:rPr>
                <w:rFonts w:ascii="Arial" w:hAnsi="Arial" w:cs="Arial"/>
                <w:szCs w:val="22"/>
              </w:rPr>
            </w:pPr>
          </w:p>
        </w:tc>
      </w:tr>
      <w:tr w:rsidR="008D1C30" w:rsidRPr="00D00BBA">
        <w:tc>
          <w:tcPr>
            <w:tcW w:w="1712" w:type="dxa"/>
          </w:tcPr>
          <w:p w:rsidR="008D1C30" w:rsidRPr="00D00BBA" w:rsidRDefault="008D1C30" w:rsidP="00E07A0D">
            <w:pPr>
              <w:rPr>
                <w:rFonts w:ascii="Arial" w:hAnsi="Arial" w:cs="Arial"/>
                <w:szCs w:val="22"/>
              </w:rPr>
            </w:pPr>
            <w:r w:rsidRPr="00D00BBA">
              <w:rPr>
                <w:rFonts w:ascii="Arial" w:hAnsi="Arial" w:cs="Arial"/>
                <w:b/>
                <w:bCs/>
                <w:szCs w:val="22"/>
              </w:rPr>
              <w:t>Holidays</w:t>
            </w:r>
          </w:p>
        </w:tc>
        <w:tc>
          <w:tcPr>
            <w:tcW w:w="7588" w:type="dxa"/>
          </w:tcPr>
          <w:p w:rsidR="008D1C30" w:rsidRPr="00D00BBA" w:rsidRDefault="008D1C30" w:rsidP="00E07A0D">
            <w:pPr>
              <w:ind w:left="12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Part</w:t>
            </w:r>
            <w:r w:rsidRPr="00D00BBA">
              <w:rPr>
                <w:rFonts w:ascii="Arial" w:hAnsi="Arial" w:cs="Arial"/>
                <w:szCs w:val="22"/>
              </w:rPr>
              <w:t xml:space="preserve"> time </w:t>
            </w:r>
            <w:r>
              <w:rPr>
                <w:rFonts w:ascii="Arial" w:hAnsi="Arial" w:cs="Arial"/>
                <w:szCs w:val="22"/>
              </w:rPr>
              <w:t>–</w:t>
            </w:r>
            <w:r w:rsidRPr="00D00BBA">
              <w:rPr>
                <w:rFonts w:ascii="Arial" w:hAnsi="Arial" w:cs="Arial"/>
                <w:szCs w:val="22"/>
              </w:rPr>
              <w:t xml:space="preserve"> </w:t>
            </w:r>
            <w:r w:rsidR="007B2E64">
              <w:rPr>
                <w:rFonts w:ascii="Arial" w:hAnsi="Arial" w:cs="Arial"/>
                <w:szCs w:val="22"/>
              </w:rPr>
              <w:t>25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D00BBA">
              <w:rPr>
                <w:rFonts w:ascii="Arial" w:hAnsi="Arial" w:cs="Arial"/>
                <w:szCs w:val="22"/>
              </w:rPr>
              <w:t>working days per year</w:t>
            </w:r>
            <w:r w:rsidR="004E781F">
              <w:rPr>
                <w:rFonts w:ascii="Arial" w:hAnsi="Arial" w:cs="Arial"/>
                <w:szCs w:val="22"/>
              </w:rPr>
              <w:t>,</w:t>
            </w:r>
            <w:r w:rsidRPr="00D00BBA">
              <w:rPr>
                <w:rFonts w:ascii="Arial" w:hAnsi="Arial" w:cs="Arial"/>
                <w:szCs w:val="22"/>
              </w:rPr>
              <w:t xml:space="preserve"> plus recognised bank or public holidays currently 8 in all</w:t>
            </w:r>
            <w:r w:rsidR="004E781F">
              <w:rPr>
                <w:rFonts w:ascii="Arial" w:hAnsi="Arial" w:cs="Arial"/>
                <w:szCs w:val="22"/>
              </w:rPr>
              <w:t xml:space="preserve"> (pro rata to part time hours)</w:t>
            </w:r>
            <w:r w:rsidRPr="00D00BBA">
              <w:rPr>
                <w:rFonts w:ascii="Arial" w:hAnsi="Arial" w:cs="Arial"/>
                <w:szCs w:val="22"/>
              </w:rPr>
              <w:t xml:space="preserve">.  Of the </w:t>
            </w:r>
            <w:r w:rsidR="007B2E64">
              <w:rPr>
                <w:rFonts w:ascii="Arial" w:hAnsi="Arial" w:cs="Arial"/>
                <w:szCs w:val="22"/>
              </w:rPr>
              <w:t xml:space="preserve">25 </w:t>
            </w:r>
            <w:r w:rsidRPr="00D00BBA">
              <w:rPr>
                <w:rFonts w:ascii="Arial" w:hAnsi="Arial" w:cs="Arial"/>
                <w:szCs w:val="22"/>
              </w:rPr>
              <w:t xml:space="preserve">days’ holiday, you must keep up to </w:t>
            </w:r>
            <w:r w:rsidR="007B2E64">
              <w:rPr>
                <w:rFonts w:ascii="Arial" w:hAnsi="Arial" w:cs="Arial"/>
                <w:szCs w:val="22"/>
              </w:rPr>
              <w:t>3</w:t>
            </w:r>
            <w:r w:rsidRPr="00D00BBA">
              <w:rPr>
                <w:rFonts w:ascii="Arial" w:hAnsi="Arial" w:cs="Arial"/>
                <w:szCs w:val="22"/>
              </w:rPr>
              <w:t xml:space="preserve"> days each year to bridge the gap between Christmas and the New Year, when the office closes down.</w:t>
            </w:r>
          </w:p>
          <w:p w:rsidR="008D1C30" w:rsidRPr="00D00BBA" w:rsidRDefault="008D1C30" w:rsidP="00E07A0D">
            <w:pPr>
              <w:rPr>
                <w:rFonts w:ascii="Arial" w:hAnsi="Arial" w:cs="Arial"/>
                <w:szCs w:val="22"/>
              </w:rPr>
            </w:pPr>
          </w:p>
        </w:tc>
      </w:tr>
      <w:tr w:rsidR="008D1C30" w:rsidRPr="00D00BBA">
        <w:tc>
          <w:tcPr>
            <w:tcW w:w="1712" w:type="dxa"/>
          </w:tcPr>
          <w:p w:rsidR="008D1C30" w:rsidRPr="00D00BBA" w:rsidRDefault="008D1C30" w:rsidP="00E07A0D">
            <w:pPr>
              <w:rPr>
                <w:rFonts w:ascii="Arial" w:hAnsi="Arial" w:cs="Arial"/>
                <w:b/>
                <w:bCs/>
                <w:szCs w:val="22"/>
              </w:rPr>
            </w:pPr>
            <w:r w:rsidRPr="00D00BBA">
              <w:rPr>
                <w:rFonts w:ascii="Arial" w:hAnsi="Arial" w:cs="Arial"/>
                <w:b/>
                <w:bCs/>
                <w:szCs w:val="22"/>
              </w:rPr>
              <w:t>Requirements</w:t>
            </w:r>
          </w:p>
        </w:tc>
        <w:tc>
          <w:tcPr>
            <w:tcW w:w="7588" w:type="dxa"/>
          </w:tcPr>
          <w:p w:rsidR="008D1C30" w:rsidRPr="00D00BBA" w:rsidRDefault="008D1C30" w:rsidP="00E07A0D">
            <w:pPr>
              <w:rPr>
                <w:rFonts w:ascii="Arial" w:hAnsi="Arial" w:cs="Arial"/>
                <w:szCs w:val="22"/>
              </w:rPr>
            </w:pPr>
            <w:r w:rsidRPr="00D00BBA">
              <w:rPr>
                <w:rFonts w:ascii="Arial" w:hAnsi="Arial" w:cs="Arial"/>
                <w:szCs w:val="22"/>
              </w:rPr>
              <w:t xml:space="preserve">Employees are expected to complete the following </w:t>
            </w:r>
            <w:r w:rsidR="007B2E64">
              <w:rPr>
                <w:rFonts w:ascii="Arial" w:hAnsi="Arial" w:cs="Arial"/>
                <w:szCs w:val="22"/>
              </w:rPr>
              <w:t>Signature</w:t>
            </w:r>
            <w:r w:rsidRPr="00D00BBA">
              <w:rPr>
                <w:rFonts w:ascii="Arial" w:hAnsi="Arial" w:cs="Arial"/>
                <w:szCs w:val="22"/>
              </w:rPr>
              <w:t xml:space="preserve"> courses within 2 years of commencing employment:</w:t>
            </w:r>
          </w:p>
          <w:p w:rsidR="008D1C30" w:rsidRPr="00D00BBA" w:rsidRDefault="008D1C30" w:rsidP="00E07A0D">
            <w:pPr>
              <w:rPr>
                <w:rFonts w:ascii="Arial" w:hAnsi="Arial" w:cs="Arial"/>
                <w:szCs w:val="22"/>
              </w:rPr>
            </w:pPr>
          </w:p>
          <w:p w:rsidR="008D1C30" w:rsidRPr="00D00BBA" w:rsidRDefault="008D1C30" w:rsidP="008D1C30">
            <w:pPr>
              <w:numPr>
                <w:ilvl w:val="0"/>
                <w:numId w:val="25"/>
              </w:numPr>
              <w:tabs>
                <w:tab w:val="clear" w:pos="720"/>
                <w:tab w:val="num" w:pos="-219"/>
              </w:tabs>
              <w:ind w:left="342" w:hanging="356"/>
              <w:rPr>
                <w:rFonts w:ascii="Arial" w:hAnsi="Arial" w:cs="Arial"/>
                <w:szCs w:val="22"/>
              </w:rPr>
            </w:pPr>
            <w:r w:rsidRPr="00D00BBA">
              <w:rPr>
                <w:rFonts w:ascii="Arial" w:hAnsi="Arial" w:cs="Arial"/>
                <w:szCs w:val="22"/>
              </w:rPr>
              <w:t>Level 1 Certificate in British Sign Language.</w:t>
            </w:r>
          </w:p>
          <w:p w:rsidR="008D1C30" w:rsidRDefault="008D1C30" w:rsidP="008D1C30">
            <w:pPr>
              <w:numPr>
                <w:ilvl w:val="0"/>
                <w:numId w:val="25"/>
              </w:numPr>
              <w:tabs>
                <w:tab w:val="clear" w:pos="720"/>
                <w:tab w:val="num" w:pos="-219"/>
              </w:tabs>
              <w:ind w:left="342" w:hanging="356"/>
              <w:rPr>
                <w:rFonts w:ascii="Arial" w:hAnsi="Arial" w:cs="Arial"/>
                <w:szCs w:val="22"/>
              </w:rPr>
            </w:pPr>
            <w:r w:rsidRPr="00D00BBA">
              <w:rPr>
                <w:rFonts w:ascii="Arial" w:hAnsi="Arial" w:cs="Arial"/>
                <w:szCs w:val="22"/>
              </w:rPr>
              <w:t>Level 1 Certificate in Developing Communication and Awareness with Deaf and Deafblind People.</w:t>
            </w:r>
          </w:p>
          <w:p w:rsidR="003F2119" w:rsidRDefault="003F2119" w:rsidP="003F2119">
            <w:pPr>
              <w:ind w:left="342"/>
              <w:rPr>
                <w:rFonts w:ascii="Arial" w:hAnsi="Arial" w:cs="Arial"/>
                <w:szCs w:val="22"/>
              </w:rPr>
            </w:pPr>
          </w:p>
          <w:p w:rsidR="003F2119" w:rsidRPr="00D00BBA" w:rsidRDefault="003F2119" w:rsidP="003F2119">
            <w:pPr>
              <w:ind w:left="-14"/>
              <w:rPr>
                <w:rFonts w:ascii="Arial" w:hAnsi="Arial" w:cs="Arial"/>
                <w:szCs w:val="22"/>
              </w:rPr>
            </w:pPr>
            <w:r w:rsidRPr="00784AAD">
              <w:rPr>
                <w:rFonts w:ascii="Arial" w:hAnsi="Arial" w:cs="Arial"/>
                <w:szCs w:val="22"/>
              </w:rPr>
              <w:t>Post is subject to a 6 month probationary period, receipt of re</w:t>
            </w:r>
            <w:r>
              <w:rPr>
                <w:rFonts w:ascii="Arial" w:hAnsi="Arial" w:cs="Arial"/>
                <w:szCs w:val="22"/>
              </w:rPr>
              <w:t>ferences satisfactory to us and a DBS</w:t>
            </w:r>
            <w:r w:rsidRPr="00784AAD">
              <w:rPr>
                <w:rFonts w:ascii="Arial" w:hAnsi="Arial" w:cs="Arial"/>
                <w:szCs w:val="22"/>
              </w:rPr>
              <w:t xml:space="preserve"> check</w:t>
            </w:r>
            <w:r>
              <w:rPr>
                <w:rFonts w:ascii="Arial" w:hAnsi="Arial" w:cs="Arial"/>
                <w:szCs w:val="22"/>
              </w:rPr>
              <w:t>.</w:t>
            </w:r>
          </w:p>
          <w:p w:rsidR="008D1C30" w:rsidRPr="00D00BBA" w:rsidRDefault="008D1C30" w:rsidP="00E07A0D">
            <w:pPr>
              <w:rPr>
                <w:rFonts w:ascii="Arial" w:hAnsi="Arial" w:cs="Arial"/>
                <w:szCs w:val="22"/>
              </w:rPr>
            </w:pPr>
          </w:p>
        </w:tc>
      </w:tr>
      <w:tr w:rsidR="008D1C30" w:rsidRPr="00D00BBA">
        <w:tc>
          <w:tcPr>
            <w:tcW w:w="1712" w:type="dxa"/>
          </w:tcPr>
          <w:p w:rsidR="008D1C30" w:rsidRPr="00D00BBA" w:rsidRDefault="008D1C30" w:rsidP="00E07A0D">
            <w:pPr>
              <w:rPr>
                <w:rFonts w:ascii="Arial" w:hAnsi="Arial" w:cs="Arial"/>
                <w:b/>
                <w:bCs/>
                <w:szCs w:val="22"/>
              </w:rPr>
            </w:pPr>
            <w:r w:rsidRPr="00D00BBA">
              <w:rPr>
                <w:rFonts w:ascii="Arial" w:hAnsi="Arial" w:cs="Arial"/>
                <w:b/>
                <w:bCs/>
                <w:szCs w:val="22"/>
              </w:rPr>
              <w:t>Pension</w:t>
            </w:r>
          </w:p>
        </w:tc>
        <w:tc>
          <w:tcPr>
            <w:tcW w:w="7588" w:type="dxa"/>
          </w:tcPr>
          <w:p w:rsidR="008D1C30" w:rsidRPr="00D00BBA" w:rsidRDefault="007B2E64" w:rsidP="00E07A0D">
            <w:pPr>
              <w:tabs>
                <w:tab w:val="left" w:pos="0"/>
              </w:tabs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Signature</w:t>
            </w:r>
            <w:r w:rsidR="008D1C30" w:rsidRPr="00D00BBA">
              <w:rPr>
                <w:rFonts w:ascii="Arial" w:hAnsi="Arial" w:cs="Arial"/>
                <w:szCs w:val="22"/>
              </w:rPr>
              <w:t xml:space="preserve"> operates a voluntary pension scheme through the Pensions Trust.  The contribution rates are:  employees 5% and employer 10%.</w:t>
            </w:r>
          </w:p>
        </w:tc>
      </w:tr>
    </w:tbl>
    <w:p w:rsidR="008D1C30" w:rsidRPr="009B47EF" w:rsidRDefault="008D1C30" w:rsidP="008D1C30">
      <w:pPr>
        <w:rPr>
          <w:rFonts w:ascii="Arial" w:hAnsi="Arial" w:cs="Arial"/>
          <w:bCs/>
        </w:rPr>
      </w:pPr>
      <w:r w:rsidRPr="009B47EF">
        <w:rPr>
          <w:rFonts w:ascii="Arial" w:hAnsi="Arial" w:cs="Arial"/>
          <w:bCs/>
        </w:rPr>
        <w:t xml:space="preserve">Updated </w:t>
      </w:r>
      <w:r w:rsidR="00616009">
        <w:rPr>
          <w:rFonts w:ascii="Arial" w:hAnsi="Arial" w:cs="Arial"/>
          <w:bCs/>
        </w:rPr>
        <w:t>07/13</w:t>
      </w:r>
    </w:p>
    <w:sectPr w:rsidR="008D1C30" w:rsidRPr="009B47EF" w:rsidSect="003F2119">
      <w:pgSz w:w="11906" w:h="16838" w:code="9"/>
      <w:pgMar w:top="851" w:right="1008" w:bottom="1008" w:left="100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3B07" w:rsidRDefault="00EB3B07">
      <w:r>
        <w:separator/>
      </w:r>
    </w:p>
  </w:endnote>
  <w:endnote w:type="continuationSeparator" w:id="0">
    <w:p w:rsidR="00EB3B07" w:rsidRDefault="00EB3B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 45 Light">
    <w:altName w:val="Segoe UI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utiger 55 Roman">
    <w:altName w:val="Segoe UI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3B07" w:rsidRDefault="00EB3B07">
      <w:r>
        <w:separator/>
      </w:r>
    </w:p>
  </w:footnote>
  <w:footnote w:type="continuationSeparator" w:id="0">
    <w:p w:rsidR="00EB3B07" w:rsidRDefault="00EB3B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33A812F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5D5AD0"/>
    <w:multiLevelType w:val="hybridMultilevel"/>
    <w:tmpl w:val="33CEF556"/>
    <w:lvl w:ilvl="0" w:tplc="200835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BC25CB"/>
    <w:multiLevelType w:val="hybridMultilevel"/>
    <w:tmpl w:val="21BA2518"/>
    <w:lvl w:ilvl="0" w:tplc="200835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3A87F73"/>
    <w:multiLevelType w:val="hybridMultilevel"/>
    <w:tmpl w:val="5D8AE7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A01516"/>
    <w:multiLevelType w:val="hybridMultilevel"/>
    <w:tmpl w:val="4FBA0B86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6BA4A57"/>
    <w:multiLevelType w:val="hybridMultilevel"/>
    <w:tmpl w:val="6046C99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6">
    <w:nsid w:val="0A022520"/>
    <w:multiLevelType w:val="hybridMultilevel"/>
    <w:tmpl w:val="FB302D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0CA0169A"/>
    <w:multiLevelType w:val="hybridMultilevel"/>
    <w:tmpl w:val="5EC05D06"/>
    <w:lvl w:ilvl="0" w:tplc="200835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A6261ED"/>
    <w:multiLevelType w:val="hybridMultilevel"/>
    <w:tmpl w:val="F7368E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A9E4701"/>
    <w:multiLevelType w:val="hybridMultilevel"/>
    <w:tmpl w:val="45AC47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D3A6FF4"/>
    <w:multiLevelType w:val="hybridMultilevel"/>
    <w:tmpl w:val="606EE0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DAB62F9"/>
    <w:multiLevelType w:val="hybridMultilevel"/>
    <w:tmpl w:val="8884CB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F007771"/>
    <w:multiLevelType w:val="hybridMultilevel"/>
    <w:tmpl w:val="F3FE1E40"/>
    <w:lvl w:ilvl="0" w:tplc="200835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4667622"/>
    <w:multiLevelType w:val="hybridMultilevel"/>
    <w:tmpl w:val="28E64B04"/>
    <w:lvl w:ilvl="0" w:tplc="200835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CA42D54"/>
    <w:multiLevelType w:val="hybridMultilevel"/>
    <w:tmpl w:val="37FACF1A"/>
    <w:lvl w:ilvl="0" w:tplc="53C4F9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483658"/>
    <w:multiLevelType w:val="hybridMultilevel"/>
    <w:tmpl w:val="D6D07400"/>
    <w:lvl w:ilvl="0" w:tplc="53C4F9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464001"/>
    <w:multiLevelType w:val="hybridMultilevel"/>
    <w:tmpl w:val="701AED58"/>
    <w:lvl w:ilvl="0" w:tplc="C520F0D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533"/>
        </w:tabs>
        <w:ind w:left="53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253"/>
        </w:tabs>
        <w:ind w:left="12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973"/>
        </w:tabs>
        <w:ind w:left="19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693"/>
        </w:tabs>
        <w:ind w:left="269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413"/>
        </w:tabs>
        <w:ind w:left="34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33"/>
        </w:tabs>
        <w:ind w:left="41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853"/>
        </w:tabs>
        <w:ind w:left="485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573"/>
        </w:tabs>
        <w:ind w:left="5573" w:hanging="360"/>
      </w:pPr>
      <w:rPr>
        <w:rFonts w:ascii="Wingdings" w:hAnsi="Wingdings" w:hint="default"/>
      </w:rPr>
    </w:lvl>
  </w:abstractNum>
  <w:abstractNum w:abstractNumId="17">
    <w:nsid w:val="47D0320E"/>
    <w:multiLevelType w:val="hybridMultilevel"/>
    <w:tmpl w:val="EB0E37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8064D45"/>
    <w:multiLevelType w:val="hybridMultilevel"/>
    <w:tmpl w:val="32BA6F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C3F617B"/>
    <w:multiLevelType w:val="hybridMultilevel"/>
    <w:tmpl w:val="ED0EE10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20">
    <w:nsid w:val="4C56500D"/>
    <w:multiLevelType w:val="hybridMultilevel"/>
    <w:tmpl w:val="1BAA9872"/>
    <w:lvl w:ilvl="0" w:tplc="53C4F9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62FB6"/>
    <w:multiLevelType w:val="hybridMultilevel"/>
    <w:tmpl w:val="4862509E"/>
    <w:lvl w:ilvl="0" w:tplc="200835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E247084"/>
    <w:multiLevelType w:val="multilevel"/>
    <w:tmpl w:val="976A471A"/>
    <w:lvl w:ilvl="0">
      <w:start w:val="1"/>
      <w:numFmt w:val="decimal"/>
      <w:lvlText w:val="%1."/>
      <w:legacy w:legacy="1" w:legacySpace="120" w:legacyIndent="504"/>
      <w:lvlJc w:val="left"/>
      <w:pPr>
        <w:ind w:left="504" w:hanging="504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864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044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0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76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94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0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66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844" w:hanging="180"/>
      </w:pPr>
    </w:lvl>
  </w:abstractNum>
  <w:abstractNum w:abstractNumId="23">
    <w:nsid w:val="50227E7E"/>
    <w:multiLevelType w:val="hybridMultilevel"/>
    <w:tmpl w:val="D1BA47F4"/>
    <w:lvl w:ilvl="0" w:tplc="53C4F9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F21B52"/>
    <w:multiLevelType w:val="hybridMultilevel"/>
    <w:tmpl w:val="ADD8B8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B516D3E"/>
    <w:multiLevelType w:val="hybridMultilevel"/>
    <w:tmpl w:val="79867AEE"/>
    <w:lvl w:ilvl="0" w:tplc="53C4F9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AB7B2D"/>
    <w:multiLevelType w:val="hybridMultilevel"/>
    <w:tmpl w:val="5C72F7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5A23BCF"/>
    <w:multiLevelType w:val="hybridMultilevel"/>
    <w:tmpl w:val="678AAC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61755B8"/>
    <w:multiLevelType w:val="hybridMultilevel"/>
    <w:tmpl w:val="97727A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34B52"/>
    <w:multiLevelType w:val="hybridMultilevel"/>
    <w:tmpl w:val="A5843396"/>
    <w:lvl w:ilvl="0" w:tplc="200835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D9A75C5"/>
    <w:multiLevelType w:val="hybridMultilevel"/>
    <w:tmpl w:val="C7C8F0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4C57C12"/>
    <w:multiLevelType w:val="hybridMultilevel"/>
    <w:tmpl w:val="427AA1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58D7C70"/>
    <w:multiLevelType w:val="multilevel"/>
    <w:tmpl w:val="976A47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864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044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0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76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94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0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66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844" w:hanging="180"/>
      </w:pPr>
    </w:lvl>
  </w:abstractNum>
  <w:num w:numId="1">
    <w:abstractNumId w:val="22"/>
  </w:num>
  <w:num w:numId="2">
    <w:abstractNumId w:val="32"/>
  </w:num>
  <w:num w:numId="3">
    <w:abstractNumId w:val="11"/>
  </w:num>
  <w:num w:numId="4">
    <w:abstractNumId w:val="10"/>
  </w:num>
  <w:num w:numId="5">
    <w:abstractNumId w:val="9"/>
  </w:num>
  <w:num w:numId="6">
    <w:abstractNumId w:val="16"/>
  </w:num>
  <w:num w:numId="7">
    <w:abstractNumId w:val="5"/>
  </w:num>
  <w:num w:numId="8">
    <w:abstractNumId w:val="4"/>
  </w:num>
  <w:num w:numId="9">
    <w:abstractNumId w:val="19"/>
  </w:num>
  <w:num w:numId="10">
    <w:abstractNumId w:val="30"/>
  </w:num>
  <w:num w:numId="11">
    <w:abstractNumId w:val="8"/>
  </w:num>
  <w:num w:numId="12">
    <w:abstractNumId w:val="27"/>
  </w:num>
  <w:num w:numId="13">
    <w:abstractNumId w:val="31"/>
  </w:num>
  <w:num w:numId="14">
    <w:abstractNumId w:val="6"/>
  </w:num>
  <w:num w:numId="15">
    <w:abstractNumId w:val="17"/>
  </w:num>
  <w:num w:numId="16">
    <w:abstractNumId w:val="18"/>
  </w:num>
  <w:num w:numId="17">
    <w:abstractNumId w:val="24"/>
  </w:num>
  <w:num w:numId="18">
    <w:abstractNumId w:val="26"/>
  </w:num>
  <w:num w:numId="19">
    <w:abstractNumId w:val="7"/>
  </w:num>
  <w:num w:numId="20">
    <w:abstractNumId w:val="21"/>
  </w:num>
  <w:num w:numId="21">
    <w:abstractNumId w:val="12"/>
  </w:num>
  <w:num w:numId="22">
    <w:abstractNumId w:val="29"/>
  </w:num>
  <w:num w:numId="23">
    <w:abstractNumId w:val="13"/>
  </w:num>
  <w:num w:numId="24">
    <w:abstractNumId w:val="0"/>
  </w:num>
  <w:num w:numId="25">
    <w:abstractNumId w:val="1"/>
  </w:num>
  <w:num w:numId="26">
    <w:abstractNumId w:val="2"/>
  </w:num>
  <w:num w:numId="27">
    <w:abstractNumId w:val="3"/>
  </w:num>
  <w:num w:numId="28">
    <w:abstractNumId w:val="28"/>
  </w:num>
  <w:num w:numId="29">
    <w:abstractNumId w:val="20"/>
  </w:num>
  <w:num w:numId="30">
    <w:abstractNumId w:val="25"/>
  </w:num>
  <w:num w:numId="31">
    <w:abstractNumId w:val="14"/>
  </w:num>
  <w:num w:numId="32">
    <w:abstractNumId w:val="15"/>
  </w:num>
  <w:num w:numId="33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62C8"/>
    <w:rsid w:val="00030062"/>
    <w:rsid w:val="0015421E"/>
    <w:rsid w:val="001C5364"/>
    <w:rsid w:val="001D31F7"/>
    <w:rsid w:val="0026291A"/>
    <w:rsid w:val="0026612B"/>
    <w:rsid w:val="00285BDE"/>
    <w:rsid w:val="002C2F44"/>
    <w:rsid w:val="002D330A"/>
    <w:rsid w:val="00330FCD"/>
    <w:rsid w:val="0033263E"/>
    <w:rsid w:val="003627DD"/>
    <w:rsid w:val="003F2119"/>
    <w:rsid w:val="004E781F"/>
    <w:rsid w:val="00515EBF"/>
    <w:rsid w:val="00527D2D"/>
    <w:rsid w:val="005A35E6"/>
    <w:rsid w:val="00616009"/>
    <w:rsid w:val="00634091"/>
    <w:rsid w:val="006660E5"/>
    <w:rsid w:val="00672548"/>
    <w:rsid w:val="00693A2E"/>
    <w:rsid w:val="006947F2"/>
    <w:rsid w:val="006F652F"/>
    <w:rsid w:val="00700EE3"/>
    <w:rsid w:val="007959E9"/>
    <w:rsid w:val="007B2E64"/>
    <w:rsid w:val="007C62C8"/>
    <w:rsid w:val="007E7EBF"/>
    <w:rsid w:val="007F7BD4"/>
    <w:rsid w:val="0083094F"/>
    <w:rsid w:val="00864467"/>
    <w:rsid w:val="0089557F"/>
    <w:rsid w:val="008B6D21"/>
    <w:rsid w:val="008C0988"/>
    <w:rsid w:val="008D1C30"/>
    <w:rsid w:val="008E0537"/>
    <w:rsid w:val="00902D2B"/>
    <w:rsid w:val="00926B28"/>
    <w:rsid w:val="009E40BE"/>
    <w:rsid w:val="00A14F82"/>
    <w:rsid w:val="00A32407"/>
    <w:rsid w:val="00A67905"/>
    <w:rsid w:val="00B32A45"/>
    <w:rsid w:val="00B36F7B"/>
    <w:rsid w:val="00B44222"/>
    <w:rsid w:val="00BE6909"/>
    <w:rsid w:val="00BF5B64"/>
    <w:rsid w:val="00C5343F"/>
    <w:rsid w:val="00C57E72"/>
    <w:rsid w:val="00C82334"/>
    <w:rsid w:val="00CA35D5"/>
    <w:rsid w:val="00CA5BF4"/>
    <w:rsid w:val="00CF4163"/>
    <w:rsid w:val="00D33C90"/>
    <w:rsid w:val="00D45727"/>
    <w:rsid w:val="00D4735D"/>
    <w:rsid w:val="00D76F4D"/>
    <w:rsid w:val="00D85A97"/>
    <w:rsid w:val="00DB3E28"/>
    <w:rsid w:val="00E07A0D"/>
    <w:rsid w:val="00E469FC"/>
    <w:rsid w:val="00EB3B07"/>
    <w:rsid w:val="00EC0543"/>
    <w:rsid w:val="00EF2114"/>
    <w:rsid w:val="00F06E86"/>
    <w:rsid w:val="00F701F2"/>
    <w:rsid w:val="00FA6210"/>
    <w:rsid w:val="00FC3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36F7B"/>
    <w:rPr>
      <w:rFonts w:ascii="Frutiger 45 Light" w:hAnsi="Frutiger 45 Light"/>
      <w:sz w:val="22"/>
      <w:szCs w:val="24"/>
      <w:lang w:eastAsia="en-US"/>
    </w:rPr>
  </w:style>
  <w:style w:type="paragraph" w:styleId="Heading1">
    <w:name w:val="heading 1"/>
    <w:basedOn w:val="Normal"/>
    <w:next w:val="Normal"/>
    <w:qFormat/>
    <w:rsid w:val="00B36F7B"/>
    <w:pPr>
      <w:keepNext/>
      <w:overflowPunct w:val="0"/>
      <w:autoSpaceDE w:val="0"/>
      <w:autoSpaceDN w:val="0"/>
      <w:adjustRightInd w:val="0"/>
      <w:textAlignment w:val="baseline"/>
      <w:outlineLvl w:val="0"/>
    </w:pPr>
    <w:rPr>
      <w:rFonts w:ascii="Verdana" w:hAnsi="Verdana"/>
      <w:b/>
      <w:sz w:val="20"/>
      <w:szCs w:val="20"/>
    </w:rPr>
  </w:style>
  <w:style w:type="paragraph" w:styleId="Heading2">
    <w:name w:val="heading 2"/>
    <w:basedOn w:val="Normal"/>
    <w:next w:val="Normal"/>
    <w:qFormat/>
    <w:rsid w:val="00B36F7B"/>
    <w:pPr>
      <w:keepNext/>
      <w:outlineLvl w:val="1"/>
    </w:pPr>
    <w:rPr>
      <w:rFonts w:ascii="Frutiger 55 Roman" w:hAnsi="Frutiger 55 Roman"/>
      <w:bCs/>
      <w:sz w:val="30"/>
    </w:rPr>
  </w:style>
  <w:style w:type="paragraph" w:styleId="Heading3">
    <w:name w:val="heading 3"/>
    <w:basedOn w:val="Normal"/>
    <w:next w:val="Normal"/>
    <w:qFormat/>
    <w:rsid w:val="00B36F7B"/>
    <w:pPr>
      <w:keepNext/>
      <w:ind w:left="360" w:hanging="360"/>
      <w:outlineLvl w:val="2"/>
    </w:pPr>
    <w:rPr>
      <w:rFonts w:ascii="Frutiger 55 Roman" w:hAnsi="Frutiger 55 Roman"/>
      <w:bCs/>
      <w:sz w:val="30"/>
    </w:rPr>
  </w:style>
  <w:style w:type="paragraph" w:styleId="Heading4">
    <w:name w:val="heading 4"/>
    <w:basedOn w:val="Normal"/>
    <w:next w:val="Normal"/>
    <w:qFormat/>
    <w:rsid w:val="00B36F7B"/>
    <w:pPr>
      <w:keepNext/>
      <w:outlineLvl w:val="3"/>
    </w:pPr>
    <w:rPr>
      <w:rFonts w:ascii="Frutiger 55 Roman" w:hAnsi="Frutiger 55 Roman"/>
      <w:bCs/>
      <w:sz w:val="26"/>
    </w:rPr>
  </w:style>
  <w:style w:type="paragraph" w:styleId="Heading5">
    <w:name w:val="heading 5"/>
    <w:basedOn w:val="Normal"/>
    <w:next w:val="Normal"/>
    <w:qFormat/>
    <w:rsid w:val="00B36F7B"/>
    <w:pPr>
      <w:keepNext/>
      <w:jc w:val="center"/>
      <w:outlineLvl w:val="4"/>
    </w:pPr>
    <w:rPr>
      <w:rFonts w:ascii="Arial" w:hAnsi="Arial" w:cs="Arial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36F7B"/>
    <w:p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styleId="Header">
    <w:name w:val="header"/>
    <w:basedOn w:val="Normal"/>
    <w:link w:val="HeaderChar"/>
    <w:rsid w:val="00B36F7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36F7B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B36F7B"/>
    <w:pPr>
      <w:jc w:val="center"/>
    </w:pPr>
    <w:rPr>
      <w:b/>
      <w:sz w:val="36"/>
    </w:rPr>
  </w:style>
  <w:style w:type="paragraph" w:styleId="BalloonText">
    <w:name w:val="Balloon Text"/>
    <w:basedOn w:val="Normal"/>
    <w:semiHidden/>
    <w:rsid w:val="0083094F"/>
    <w:rPr>
      <w:rFonts w:ascii="Tahoma" w:hAnsi="Tahoma" w:cs="Tahoma"/>
      <w:sz w:val="16"/>
      <w:szCs w:val="16"/>
    </w:rPr>
  </w:style>
  <w:style w:type="paragraph" w:styleId="ListBullet">
    <w:name w:val="List Bullet"/>
    <w:basedOn w:val="Normal"/>
    <w:rsid w:val="008D1C30"/>
    <w:pPr>
      <w:numPr>
        <w:numId w:val="24"/>
      </w:numPr>
    </w:pPr>
    <w:rPr>
      <w:rFonts w:ascii="Times New Roman" w:hAnsi="Times New Roman"/>
      <w:sz w:val="24"/>
      <w:lang w:val="en-US"/>
    </w:rPr>
  </w:style>
  <w:style w:type="character" w:styleId="LineNumber">
    <w:name w:val="line number"/>
    <w:basedOn w:val="DefaultParagraphFont"/>
    <w:rsid w:val="0033263E"/>
  </w:style>
  <w:style w:type="character" w:customStyle="1" w:styleId="BodyTextChar">
    <w:name w:val="Body Text Char"/>
    <w:basedOn w:val="DefaultParagraphFont"/>
    <w:link w:val="BodyText"/>
    <w:rsid w:val="00D45727"/>
    <w:rPr>
      <w:rFonts w:ascii="Frutiger 45 Light" w:hAnsi="Frutiger 45 Light"/>
      <w:sz w:val="22"/>
      <w:lang w:eastAsia="en-US"/>
    </w:rPr>
  </w:style>
  <w:style w:type="character" w:customStyle="1" w:styleId="HeaderChar">
    <w:name w:val="Header Char"/>
    <w:basedOn w:val="DefaultParagraphFont"/>
    <w:link w:val="Header"/>
    <w:rsid w:val="00D45727"/>
    <w:rPr>
      <w:rFonts w:ascii="Frutiger 45 Light" w:hAnsi="Frutiger 45 Light"/>
      <w:sz w:val="22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D457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635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COUNCIL FOR THE ADVANCEMENT OF COMMUNICATION WITH DEAF PEOPLE</vt:lpstr>
    </vt:vector>
  </TitlesOfParts>
  <Company>CACDP</Company>
  <LinksUpToDate>false</LinksUpToDate>
  <CharactersWithSpaces>4163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COUNCIL FOR THE ADVANCEMENT OF COMMUNICATION WITH DEAF PEOPLE</dc:title>
  <dc:creator>Wendy Watson</dc:creator>
  <cp:lastModifiedBy>mandya</cp:lastModifiedBy>
  <cp:revision>5</cp:revision>
  <cp:lastPrinted>2011-07-22T11:18:00Z</cp:lastPrinted>
  <dcterms:created xsi:type="dcterms:W3CDTF">2013-07-02T12:48:00Z</dcterms:created>
  <dcterms:modified xsi:type="dcterms:W3CDTF">2013-07-09T11:07:00Z</dcterms:modified>
</cp:coreProperties>
</file>